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19" w:rsidRPr="00DF72DF" w:rsidRDefault="00481119" w:rsidP="00481119">
      <w:pPr>
        <w:spacing w:after="0" w:line="240" w:lineRule="auto"/>
        <w:ind w:left="594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81119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Управление </w:t>
      </w:r>
      <w:r w:rsidRPr="00481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Федеральной</w:t>
      </w:r>
      <w:r w:rsidRPr="00481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81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антимонопольной</w:t>
      </w:r>
      <w:r w:rsidRPr="00481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81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службы</w:t>
      </w:r>
      <w:r w:rsidRPr="00481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 </w:t>
      </w:r>
      <w:r w:rsidRPr="00481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Амурской</w:t>
      </w:r>
      <w:r w:rsidRPr="00481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81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области</w:t>
      </w:r>
      <w:r w:rsidR="0059701B" w:rsidRPr="005970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51E54" w:rsidRPr="00DF72DF" w:rsidRDefault="00A51E54" w:rsidP="00481119">
      <w:pPr>
        <w:spacing w:after="0" w:line="240" w:lineRule="auto"/>
        <w:ind w:left="594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946D1" w:rsidRPr="0059701B" w:rsidRDefault="0059701B" w:rsidP="0059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Сайт: </w:t>
      </w:r>
      <w:proofErr w:type="gramStart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amur</w:t>
      </w:r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spellStart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fas</w:t>
      </w:r>
      <w:proofErr w:type="spellEnd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spellStart"/>
      <w:r w:rsidR="00A51E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g</w:t>
      </w:r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ov</w:t>
      </w:r>
      <w:proofErr w:type="spellEnd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spellStart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;адрес</w:t>
      </w:r>
      <w:proofErr w:type="gramEnd"/>
      <w:r w:rsidRPr="005970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Россия, Амурская область, Благовещенск , Амурская улица, 150</w:t>
      </w:r>
    </w:p>
    <w:p w:rsidR="00481119" w:rsidRPr="001946D1" w:rsidRDefault="00481119" w:rsidP="009F2585">
      <w:pPr>
        <w:spacing w:before="24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946D1">
        <w:rPr>
          <w:rFonts w:ascii="Times New Roman" w:hAnsi="Times New Roman" w:cs="Times New Roman"/>
          <w:sz w:val="24"/>
          <w:szCs w:val="24"/>
        </w:rPr>
        <w:t xml:space="preserve"> </w:t>
      </w:r>
      <w:r w:rsidRPr="00194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автономное учреждение амурской области "Амурский технический колледж"</w:t>
      </w:r>
      <w:r w:rsidRPr="001946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46D1">
        <w:rPr>
          <w:rFonts w:ascii="Times New Roman" w:eastAsia="Times New Roman" w:hAnsi="Times New Roman" w:cs="Times New Roman"/>
          <w:sz w:val="24"/>
          <w:szCs w:val="24"/>
          <w:lang w:eastAsia="ru-RU"/>
        </w:rPr>
        <w:t>676450, российская федерация, амурская обл., г. Свободный, пер. Механический, 1</w:t>
      </w:r>
    </w:p>
    <w:p w:rsidR="00481119" w:rsidRPr="009F2585" w:rsidRDefault="00481119" w:rsidP="009F2585">
      <w:pPr>
        <w:spacing w:before="240"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46D1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1946D1">
        <w:rPr>
          <w:rFonts w:ascii="Times New Roman" w:hAnsi="Times New Roman" w:cs="Times New Roman"/>
          <w:sz w:val="24"/>
          <w:szCs w:val="24"/>
        </w:rPr>
        <w:t xml:space="preserve">: </w:t>
      </w:r>
      <w:r w:rsidRPr="0019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профессиональное образовательное автономное </w:t>
      </w:r>
      <w:r w:rsidRPr="009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амурской области "Амурский технический колледж"</w:t>
      </w:r>
    </w:p>
    <w:tbl>
      <w:tblPr>
        <w:tblpPr w:leftFromText="180" w:rightFromText="180" w:vertAnchor="text" w:horzAnchor="margin" w:tblpXSpec="center" w:tblpY="230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1946D1" w:rsidRPr="001946D1" w:rsidTr="001946D1">
        <w:trPr>
          <w:trHeight w:val="279"/>
        </w:trPr>
        <w:tc>
          <w:tcPr>
            <w:tcW w:w="8965" w:type="dxa"/>
            <w:shd w:val="clear" w:color="auto" w:fill="auto"/>
          </w:tcPr>
          <w:p w:rsidR="001946D1" w:rsidRPr="001946D1" w:rsidRDefault="001946D1" w:rsidP="009F2585">
            <w:pPr>
              <w:tabs>
                <w:tab w:val="num" w:pos="2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конкурсной комиссии: Князева Наталья Игоревна</w:t>
            </w:r>
          </w:p>
        </w:tc>
      </w:tr>
      <w:tr w:rsidR="001946D1" w:rsidRPr="001946D1" w:rsidTr="001946D1">
        <w:trPr>
          <w:trHeight w:val="244"/>
        </w:trPr>
        <w:tc>
          <w:tcPr>
            <w:tcW w:w="8965" w:type="dxa"/>
            <w:shd w:val="clear" w:color="auto" w:fill="auto"/>
          </w:tcPr>
          <w:p w:rsidR="001946D1" w:rsidRPr="001946D1" w:rsidRDefault="001946D1" w:rsidP="009F2585">
            <w:pPr>
              <w:tabs>
                <w:tab w:val="num" w:pos="240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конкурсной комиссии: Беляев Павел Владимирович, Денисова Оксана Викторовна,  </w:t>
            </w:r>
            <w:proofErr w:type="spellStart"/>
            <w:r w:rsidRPr="0019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Хрячкова</w:t>
            </w:r>
            <w:proofErr w:type="spellEnd"/>
            <w:r w:rsidRPr="0019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1946D1" w:rsidRPr="001946D1" w:rsidTr="001946D1">
        <w:trPr>
          <w:trHeight w:val="244"/>
        </w:trPr>
        <w:tc>
          <w:tcPr>
            <w:tcW w:w="8965" w:type="dxa"/>
            <w:shd w:val="clear" w:color="auto" w:fill="auto"/>
          </w:tcPr>
          <w:p w:rsidR="007912DE" w:rsidRPr="009F2585" w:rsidRDefault="001946D1" w:rsidP="009F2585">
            <w:pPr>
              <w:tabs>
                <w:tab w:val="num" w:pos="2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 Зубанова Олеся Леонидовна</w:t>
            </w:r>
          </w:p>
          <w:p w:rsidR="007912DE" w:rsidRPr="007912DE" w:rsidRDefault="007912DE" w:rsidP="009F258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79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Заявитель жалобы:</w:t>
            </w:r>
            <w:r w:rsidRPr="00791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gramStart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Александрович ,</w:t>
            </w:r>
            <w:proofErr w:type="gramEnd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проживающий по адресу Амурская обл</w:t>
            </w:r>
            <w:r w:rsidR="00DF7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г.Свободный</w:t>
            </w:r>
            <w:proofErr w:type="spellEnd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Театральный пер. </w:t>
            </w:r>
            <w:r w:rsidR="009F2585"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14,квартира 7.</w:t>
            </w:r>
          </w:p>
          <w:p w:rsidR="007912DE" w:rsidRPr="007912DE" w:rsidRDefault="007912DE" w:rsidP="009F258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ИНН/ОГРНИП 280702859819/316280100068660</w:t>
            </w:r>
          </w:p>
          <w:p w:rsidR="007912DE" w:rsidRPr="007912DE" w:rsidRDefault="007912DE" w:rsidP="009F258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Телефон: 89145871977</w:t>
            </w:r>
          </w:p>
          <w:p w:rsidR="007912DE" w:rsidRPr="007912DE" w:rsidRDefault="009F2585" w:rsidP="009F258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912DE" w:rsidRPr="0079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2DE" w:rsidRPr="007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912DE"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912DE" w:rsidRPr="007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bilias</w:t>
            </w:r>
            <w:proofErr w:type="spellEnd"/>
            <w:r w:rsidR="007912DE" w:rsidRPr="007912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912DE" w:rsidRPr="007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912DE" w:rsidRPr="0079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12DE" w:rsidRPr="0079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912DE"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2DE" w:rsidRPr="007912DE" w:rsidRDefault="007912DE" w:rsidP="009F258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7912DE" w:rsidRPr="007912DE" w:rsidRDefault="007912DE" w:rsidP="009F2585">
            <w:pPr>
              <w:tabs>
                <w:tab w:val="num" w:pos="240"/>
              </w:tabs>
              <w:spacing w:before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Расчётный счёт №40802810023080003185 Банк: Амурской РФ ОАО «</w:t>
            </w:r>
            <w:proofErr w:type="spellStart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791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2585" w:rsidRPr="009F2585" w:rsidRDefault="00481119" w:rsidP="00F36A8C">
      <w:pPr>
        <w:spacing w:before="240" w:after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F2585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Pr="009F2585">
        <w:rPr>
          <w:rFonts w:ascii="Times New Roman" w:hAnsi="Times New Roman" w:cs="Times New Roman"/>
          <w:sz w:val="24"/>
          <w:szCs w:val="24"/>
        </w:rPr>
        <w:t xml:space="preserve">: </w:t>
      </w:r>
      <w:r w:rsidR="007912DE" w:rsidRPr="009F25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912DE" w:rsidRPr="009F2585">
        <w:rPr>
          <w:rFonts w:ascii="Times New Roman" w:eastAsia="Times" w:hAnsi="Times New Roman" w:cs="Times New Roman"/>
          <w:bCs/>
          <w:sz w:val="24"/>
          <w:szCs w:val="24"/>
        </w:rPr>
        <w:t>Ремонт спортивного зала Отделения №1» по адресу:</w:t>
      </w:r>
      <w:r w:rsidR="009F2585" w:rsidRPr="009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амурская обл., г. Свободный, пер. Механический, 1</w:t>
      </w:r>
      <w:r w:rsidR="009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F2585" w:rsidRPr="009F2585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tender.otc.ru </w:t>
      </w:r>
      <w:r w:rsidR="009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25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9F2585">
        <w:rPr>
          <w:rFonts w:ascii="Times New Roman" w:hAnsi="Times New Roman" w:cs="Times New Roman"/>
          <w:b/>
          <w:sz w:val="24"/>
          <w:szCs w:val="24"/>
        </w:rPr>
        <w:t xml:space="preserve">извещения </w:t>
      </w:r>
      <w:r w:rsidR="009F2585" w:rsidRPr="009F2585">
        <w:rPr>
          <w:rFonts w:ascii="Times New Roman" w:hAnsi="Times New Roman" w:cs="Times New Roman"/>
          <w:b/>
          <w:sz w:val="24"/>
          <w:szCs w:val="24"/>
        </w:rPr>
        <w:t>№31806467843</w:t>
      </w:r>
      <w:r w:rsidR="009F2585" w:rsidRPr="009F2585">
        <w:rPr>
          <w:rFonts w:ascii="Times New Roman" w:hAnsi="Times New Roman" w:cs="Times New Roman"/>
          <w:sz w:val="24"/>
          <w:szCs w:val="24"/>
        </w:rPr>
        <w:fldChar w:fldCharType="begin"/>
      </w:r>
      <w:r w:rsidR="009F2585" w:rsidRPr="009F2585">
        <w:rPr>
          <w:rFonts w:ascii="Times New Roman" w:hAnsi="Times New Roman" w:cs="Times New Roman"/>
          <w:sz w:val="24"/>
          <w:szCs w:val="24"/>
        </w:rPr>
        <w:instrText xml:space="preserve"> HYPERLINK "https://otc.ru/tenders/region/amurskaya-obl/21471361/4331161-remont-sportivnogo-zala-otdeleniya-1" \t "_blank" </w:instrText>
      </w:r>
      <w:r w:rsidR="009F2585" w:rsidRPr="009F258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81119" w:rsidRDefault="009F2585" w:rsidP="009F2585">
      <w:pPr>
        <w:spacing w:before="240" w:after="0"/>
        <w:ind w:firstLine="567"/>
        <w:rPr>
          <w:rFonts w:ascii="Times New Roman" w:hAnsi="Times New Roman"/>
          <w:b/>
          <w:sz w:val="28"/>
          <w:szCs w:val="28"/>
        </w:rPr>
      </w:pPr>
      <w:r w:rsidRPr="009F25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1119" w:rsidRDefault="00481119" w:rsidP="00481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119" w:rsidRDefault="00481119" w:rsidP="004811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 на действия комиссии.</w:t>
      </w:r>
    </w:p>
    <w:p w:rsidR="00F07AF1" w:rsidRPr="00F07AF1" w:rsidRDefault="00F07AF1" w:rsidP="0048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F1">
        <w:rPr>
          <w:rFonts w:ascii="Times New Roman" w:hAnsi="Times New Roman" w:cs="Times New Roman"/>
          <w:color w:val="333333"/>
          <w:sz w:val="28"/>
          <w:szCs w:val="28"/>
          <w:shd w:val="clear" w:color="auto" w:fill="FBFCFD"/>
        </w:rPr>
        <w:t>14 мая 2018</w:t>
      </w:r>
      <w:r w:rsidRPr="00F07AF1">
        <w:rPr>
          <w:rFonts w:ascii="Times New Roman" w:hAnsi="Times New Roman" w:cs="Times New Roman"/>
          <w:sz w:val="28"/>
          <w:szCs w:val="28"/>
        </w:rPr>
        <w:t xml:space="preserve"> </w:t>
      </w:r>
      <w:r w:rsidR="00481119" w:rsidRPr="00F07AF1">
        <w:rPr>
          <w:rFonts w:ascii="Times New Roman" w:hAnsi="Times New Roman" w:cs="Times New Roman"/>
          <w:sz w:val="28"/>
          <w:szCs w:val="28"/>
        </w:rPr>
        <w:t xml:space="preserve">года заказчиком было размещено извещение  на </w:t>
      </w:r>
      <w:r w:rsidR="00481119" w:rsidRPr="00F07AF1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</w:t>
      </w:r>
      <w:r w:rsidRPr="00F07A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7AF1">
        <w:rPr>
          <w:rFonts w:ascii="Times New Roman" w:eastAsia="Times" w:hAnsi="Times New Roman" w:cs="Times New Roman"/>
          <w:bCs/>
          <w:sz w:val="28"/>
          <w:szCs w:val="28"/>
        </w:rPr>
        <w:t>Ремонт спортивного зала Отделения №1» по адресу:</w:t>
      </w:r>
      <w:r w:rsidRPr="00F0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амурская обл., г. Свободный, пер. Механический, 1</w:t>
      </w:r>
    </w:p>
    <w:p w:rsidR="00F07AF1" w:rsidRPr="00F07AF1" w:rsidRDefault="00481119" w:rsidP="00F07AF1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AF1">
        <w:rPr>
          <w:rFonts w:ascii="Times New Roman" w:hAnsi="Times New Roman" w:cs="Times New Roman"/>
          <w:sz w:val="28"/>
          <w:szCs w:val="28"/>
        </w:rPr>
        <w:lastRenderedPageBreak/>
        <w:t xml:space="preserve">Извещению о проведении </w:t>
      </w:r>
      <w:r w:rsidR="00F07AF1" w:rsidRPr="00F07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 в электронной форме</w:t>
      </w:r>
      <w:r w:rsidRPr="00F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AF1">
        <w:rPr>
          <w:rFonts w:ascii="Times New Roman" w:hAnsi="Times New Roman" w:cs="Times New Roman"/>
          <w:sz w:val="28"/>
          <w:szCs w:val="28"/>
        </w:rPr>
        <w:t>присвоен</w:t>
      </w:r>
      <w:r w:rsidR="00F07AF1">
        <w:rPr>
          <w:rFonts w:ascii="Times New Roman" w:hAnsi="Times New Roman" w:cs="Times New Roman"/>
          <w:sz w:val="28"/>
          <w:szCs w:val="28"/>
        </w:rPr>
        <w:t xml:space="preserve"> </w:t>
      </w:r>
      <w:r w:rsidRPr="00F07AF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F07AF1">
        <w:rPr>
          <w:rFonts w:ascii="Times New Roman" w:hAnsi="Times New Roman" w:cs="Times New Roman"/>
          <w:sz w:val="28"/>
          <w:szCs w:val="28"/>
        </w:rPr>
        <w:t xml:space="preserve"> </w:t>
      </w:r>
      <w:r w:rsidR="00F07AF1" w:rsidRPr="00F07AF1">
        <w:rPr>
          <w:rFonts w:ascii="Times New Roman" w:hAnsi="Times New Roman" w:cs="Times New Roman"/>
          <w:sz w:val="28"/>
          <w:szCs w:val="28"/>
        </w:rPr>
        <w:t>31806467843</w:t>
      </w:r>
      <w:r w:rsidRPr="00F07A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7AF1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F07AF1" w:rsidRPr="00F07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 в электронной форме</w:t>
      </w:r>
      <w:r w:rsidRPr="00F07AF1">
        <w:rPr>
          <w:rFonts w:ascii="Times New Roman" w:hAnsi="Times New Roman" w:cs="Times New Roman"/>
          <w:sz w:val="28"/>
          <w:szCs w:val="28"/>
        </w:rPr>
        <w:t xml:space="preserve">: электронная площадка в сети Интернет по адресу: </w:t>
      </w:r>
      <w:r w:rsidR="00F07AF1" w:rsidRPr="00F07AF1">
        <w:rPr>
          <w:rFonts w:ascii="Times New Roman" w:hAnsi="Times New Roman" w:cs="Times New Roman"/>
          <w:sz w:val="28"/>
          <w:szCs w:val="28"/>
        </w:rPr>
        <w:t xml:space="preserve">tender.otc.ru </w:t>
      </w:r>
    </w:p>
    <w:p w:rsidR="00481119" w:rsidRPr="00F052D5" w:rsidRDefault="00481119" w:rsidP="00F07AF1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052D5">
        <w:rPr>
          <w:rFonts w:ascii="Times New Roman" w:hAnsi="Times New Roman" w:cs="Times New Roman"/>
          <w:sz w:val="28"/>
          <w:szCs w:val="28"/>
        </w:rPr>
        <w:t xml:space="preserve">В данном извещении установлены следующие сроки: </w:t>
      </w:r>
    </w:p>
    <w:p w:rsidR="00481119" w:rsidRPr="00F052D5" w:rsidRDefault="00481119" w:rsidP="0048111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2D5"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окончания срока подачи заявок на участие в </w:t>
      </w:r>
      <w:r w:rsidR="00F07AF1" w:rsidRPr="00F05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 в электронной форме</w:t>
      </w:r>
      <w:r w:rsidRPr="00F052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D4A75" w:rsidRPr="00F052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14.05.2018 02:00 (МСК)</w:t>
      </w:r>
    </w:p>
    <w:p w:rsidR="00AD4A75" w:rsidRPr="00F052D5" w:rsidRDefault="00481119" w:rsidP="0048111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D5">
        <w:rPr>
          <w:rFonts w:ascii="Times New Roman" w:hAnsi="Times New Roman" w:cs="Times New Roman"/>
          <w:sz w:val="28"/>
          <w:szCs w:val="28"/>
          <w:u w:val="single"/>
        </w:rPr>
        <w:t xml:space="preserve">Дата окончания срока рассмотрения заявок: </w:t>
      </w:r>
      <w:r w:rsidR="00AD4A75" w:rsidRPr="00F052D5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24.05.2018 12:00 (МСК)</w:t>
      </w:r>
    </w:p>
    <w:p w:rsidR="00AD4A75" w:rsidRPr="00F052D5" w:rsidRDefault="00AD4A75" w:rsidP="0048111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рассмотрения заявок</w:t>
      </w:r>
      <w:r w:rsidR="00481119" w:rsidRPr="00F052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052D5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25.05.2018 03:00 (МСК)</w:t>
      </w:r>
    </w:p>
    <w:p w:rsidR="00481119" w:rsidRPr="00F052D5" w:rsidRDefault="00481119" w:rsidP="0048111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D5">
        <w:rPr>
          <w:rFonts w:ascii="Times New Roman" w:hAnsi="Times New Roman" w:cs="Times New Roman"/>
          <w:sz w:val="28"/>
          <w:szCs w:val="28"/>
        </w:rPr>
        <w:t xml:space="preserve">Заявителем жалобы была подана заявка на участие в данном </w:t>
      </w:r>
      <w:r w:rsidR="00AD4A75" w:rsidRPr="00F05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 в электронной форме</w:t>
      </w:r>
      <w:r w:rsidRPr="00F052D5">
        <w:rPr>
          <w:rFonts w:ascii="Times New Roman" w:hAnsi="Times New Roman" w:cs="Times New Roman"/>
          <w:sz w:val="28"/>
          <w:szCs w:val="28"/>
        </w:rPr>
        <w:t>. Заявке был присвоен номер регистрационной заявки</w:t>
      </w:r>
      <w:r w:rsidR="00AD4A75" w:rsidRPr="00F052D5">
        <w:rPr>
          <w:rFonts w:ascii="Times New Roman" w:hAnsi="Times New Roman" w:cs="Times New Roman"/>
          <w:sz w:val="28"/>
          <w:szCs w:val="28"/>
        </w:rPr>
        <w:t xml:space="preserve"> №</w:t>
      </w:r>
      <w:r w:rsidR="00AD4A75" w:rsidRPr="00F052D5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833886</w:t>
      </w:r>
      <w:r w:rsidRPr="00F052D5">
        <w:rPr>
          <w:rFonts w:ascii="Times New Roman" w:hAnsi="Times New Roman" w:cs="Times New Roman"/>
          <w:sz w:val="28"/>
          <w:szCs w:val="28"/>
        </w:rPr>
        <w:t>.</w:t>
      </w:r>
    </w:p>
    <w:p w:rsidR="00AD4A75" w:rsidRDefault="00AD4A75" w:rsidP="00631E0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2D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запросом предложения</w:t>
      </w:r>
      <w:r w:rsidR="00631E09" w:rsidRPr="006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hyperlink r:id="rId5" w:history="1">
        <w:r w:rsidR="00631E09" w:rsidRPr="00631E09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документация запрос предложений</w:t>
        </w:r>
      </w:hyperlink>
      <w:r w:rsidR="00631E09" w:rsidRPr="006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1E09" w:rsidRPr="00F052D5" w:rsidRDefault="00631E09" w:rsidP="00631E09">
      <w:pPr>
        <w:rPr>
          <w:rFonts w:ascii="Times New Roman" w:hAnsi="Times New Roman"/>
          <w:b/>
          <w:sz w:val="28"/>
          <w:szCs w:val="28"/>
        </w:rPr>
      </w:pPr>
      <w:r w:rsidRPr="00F052D5">
        <w:rPr>
          <w:rFonts w:ascii="Times New Roman" w:hAnsi="Times New Roman"/>
          <w:b/>
          <w:sz w:val="28"/>
          <w:szCs w:val="28"/>
        </w:rPr>
        <w:t xml:space="preserve">Пунктом 6. </w:t>
      </w:r>
      <w:r w:rsidRPr="00F052D5">
        <w:rPr>
          <w:rFonts w:ascii="Times New Roman" w:hAnsi="Times New Roman"/>
          <w:sz w:val="28"/>
          <w:szCs w:val="28"/>
        </w:rPr>
        <w:t>Организация процедуры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1E09" w:rsidRPr="00515348" w:rsidTr="00AC295E">
        <w:tc>
          <w:tcPr>
            <w:tcW w:w="4785" w:type="dxa"/>
          </w:tcPr>
          <w:p w:rsidR="00631E09" w:rsidRPr="00515348" w:rsidRDefault="00631E09" w:rsidP="00AC295E">
            <w:pPr>
              <w:rPr>
                <w:rFonts w:ascii="Times New Roman" w:hAnsi="Times New Roman"/>
                <w:b/>
              </w:rPr>
            </w:pPr>
            <w:r w:rsidRPr="00515348">
              <w:rPr>
                <w:rFonts w:ascii="Times New Roman" w:hAnsi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786" w:type="dxa"/>
          </w:tcPr>
          <w:p w:rsidR="00631E09" w:rsidRPr="00986DCB" w:rsidRDefault="00631E09" w:rsidP="00AC295E">
            <w:pPr>
              <w:rPr>
                <w:rFonts w:ascii="Times New Roman" w:hAnsi="Times New Roman"/>
                <w:color w:val="FF0000"/>
              </w:rPr>
            </w:pPr>
            <w:r w:rsidRPr="00611536">
              <w:rPr>
                <w:rFonts w:ascii="Times New Roman" w:hAnsi="Times New Roman"/>
                <w:b/>
                <w:i/>
                <w:color w:val="FF0000"/>
              </w:rPr>
              <w:t xml:space="preserve">1 920 621 </w:t>
            </w:r>
            <w:r w:rsidRPr="00611536">
              <w:rPr>
                <w:rFonts w:ascii="Times New Roman" w:hAnsi="Times New Roman"/>
                <w:b/>
                <w:color w:val="FF0000"/>
              </w:rPr>
              <w:t xml:space="preserve"> (</w:t>
            </w:r>
            <w:r w:rsidRPr="00986DCB">
              <w:rPr>
                <w:rFonts w:ascii="Times New Roman" w:hAnsi="Times New Roman"/>
                <w:color w:val="FF0000"/>
              </w:rPr>
              <w:t>Один миллион девятьсот двадцать тысяч шестьсот двадцать один) рубль 00 копеек.</w:t>
            </w:r>
          </w:p>
          <w:p w:rsidR="00631E09" w:rsidRPr="0041690E" w:rsidRDefault="00631E09" w:rsidP="00AC295E">
            <w:pPr>
              <w:rPr>
                <w:rFonts w:ascii="Times New Roman" w:hAnsi="Times New Roman"/>
                <w:b/>
                <w:color w:val="FF0000"/>
              </w:rPr>
            </w:pPr>
            <w:r w:rsidRPr="0061153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86D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Сроки выполнения работ</w:t>
            </w:r>
            <w:r w:rsidRPr="0061153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gramStart"/>
            <w:r w:rsidRPr="00611536">
              <w:rPr>
                <w:rFonts w:ascii="Times New Roman" w:hAnsi="Times New Roman"/>
                <w:b/>
                <w:color w:val="FF0000"/>
              </w:rPr>
              <w:t xml:space="preserve">–  </w:t>
            </w:r>
            <w:r w:rsidRPr="00986DCB">
              <w:rPr>
                <w:rFonts w:ascii="Times New Roman" w:hAnsi="Times New Roman"/>
                <w:color w:val="FF0000"/>
              </w:rPr>
              <w:t>в</w:t>
            </w:r>
            <w:proofErr w:type="gramEnd"/>
            <w:r w:rsidRPr="00986DCB">
              <w:rPr>
                <w:rFonts w:ascii="Times New Roman" w:hAnsi="Times New Roman"/>
                <w:color w:val="FF0000"/>
              </w:rPr>
              <w:t xml:space="preserve"> течение не более 40 календарных  дней,  с даты подписания договора (работы должны вестись только по согласованию  с </w:t>
            </w:r>
            <w:r w:rsidRPr="00986DCB">
              <w:rPr>
                <w:rFonts w:ascii="Times New Roman" w:hAnsi="Times New Roman"/>
                <w:color w:val="FF0000"/>
                <w:sz w:val="24"/>
                <w:szCs w:val="24"/>
              </w:rPr>
              <w:t>Заказчиком)</w:t>
            </w:r>
          </w:p>
        </w:tc>
      </w:tr>
      <w:tr w:rsidR="00631E09" w:rsidRPr="00515348" w:rsidTr="00AC295E">
        <w:tc>
          <w:tcPr>
            <w:tcW w:w="4785" w:type="dxa"/>
          </w:tcPr>
          <w:p w:rsidR="00631E09" w:rsidRPr="00515348" w:rsidRDefault="00631E09" w:rsidP="00AC295E">
            <w:pPr>
              <w:rPr>
                <w:rFonts w:ascii="Times New Roman" w:hAnsi="Times New Roman"/>
                <w:b/>
              </w:rPr>
            </w:pPr>
            <w:r w:rsidRPr="00515348">
              <w:rPr>
                <w:rFonts w:ascii="Times New Roman" w:hAnsi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786" w:type="dxa"/>
          </w:tcPr>
          <w:p w:rsidR="00631E09" w:rsidRPr="00515348" w:rsidRDefault="00631E09" w:rsidP="00AC295E">
            <w:pPr>
              <w:rPr>
                <w:rFonts w:ascii="Times New Roman" w:hAnsi="Times New Roman"/>
              </w:rPr>
            </w:pPr>
            <w:r w:rsidRPr="00515348">
              <w:rPr>
                <w:rFonts w:ascii="Times New Roman" w:hAnsi="Times New Roman"/>
              </w:rPr>
              <w:t>1.Соответствие Участника требованиям, предъявляемым к Участникам запроса предложений</w:t>
            </w:r>
            <w:r>
              <w:rPr>
                <w:rFonts w:ascii="Times New Roman" w:hAnsi="Times New Roman"/>
              </w:rPr>
              <w:t xml:space="preserve"> в электронной форме</w:t>
            </w:r>
            <w:r w:rsidRPr="00515348">
              <w:rPr>
                <w:rFonts w:ascii="Times New Roman" w:hAnsi="Times New Roman"/>
              </w:rPr>
              <w:t>.</w:t>
            </w:r>
          </w:p>
          <w:p w:rsidR="00631E09" w:rsidRPr="00515348" w:rsidRDefault="00631E09" w:rsidP="00AC295E">
            <w:pPr>
              <w:rPr>
                <w:rFonts w:ascii="Times New Roman" w:hAnsi="Times New Roman"/>
              </w:rPr>
            </w:pPr>
            <w:r w:rsidRPr="00515348">
              <w:rPr>
                <w:rFonts w:ascii="Times New Roman" w:hAnsi="Times New Roman"/>
              </w:rPr>
              <w:t>1. Соответствие заявки требованиям, предъявляемым к оформлению и содержанию заявки. Предоставление в составе всех необходимых документов, предусмотренных извещением запроса предложений</w:t>
            </w:r>
            <w:r>
              <w:rPr>
                <w:rFonts w:ascii="Times New Roman" w:hAnsi="Times New Roman"/>
              </w:rPr>
              <w:t xml:space="preserve"> в электронной форме</w:t>
            </w:r>
            <w:r w:rsidRPr="00515348">
              <w:rPr>
                <w:rFonts w:ascii="Times New Roman" w:hAnsi="Times New Roman"/>
              </w:rPr>
              <w:t>, представляемых участникам закупки для подтверждения их соответствия установленным требованиям.</w:t>
            </w:r>
          </w:p>
          <w:p w:rsidR="00631E09" w:rsidRDefault="00631E09" w:rsidP="00AC295E">
            <w:pPr>
              <w:rPr>
                <w:rFonts w:ascii="Times New Roman" w:hAnsi="Times New Roman"/>
              </w:rPr>
            </w:pPr>
            <w:r w:rsidRPr="00515348">
              <w:rPr>
                <w:rFonts w:ascii="Times New Roman" w:hAnsi="Times New Roman"/>
              </w:rPr>
              <w:t>3. Ценовое предложение.</w:t>
            </w:r>
          </w:p>
          <w:p w:rsidR="00631E09" w:rsidRDefault="00631E09" w:rsidP="00AC2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Предложение о сроках.</w:t>
            </w:r>
          </w:p>
          <w:p w:rsidR="00631E09" w:rsidRPr="00F36A8C" w:rsidRDefault="00631E09" w:rsidP="00AC295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6A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5. Ценовое предложение -80%, а предложение сроков-20%</w:t>
            </w:r>
          </w:p>
        </w:tc>
      </w:tr>
    </w:tbl>
    <w:p w:rsidR="00631E09" w:rsidRDefault="00631E09" w:rsidP="00986D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6DCB" w:rsidRDefault="00F052D5" w:rsidP="00986DC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98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оценки является предложение сроков исполнения работ имеющие весомость </w:t>
      </w:r>
      <w:r w:rsidR="00986DCB" w:rsidRPr="00B538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20%</w:t>
      </w:r>
      <w:r w:rsidR="0098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ценовое предложение </w:t>
      </w:r>
      <w:r w:rsidR="005B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имеющая весомость </w:t>
      </w:r>
      <w:r w:rsidR="005B566D" w:rsidRPr="00B538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80%</w:t>
      </w:r>
      <w:r w:rsidR="00B538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2D5" w:rsidRPr="00B53835" w:rsidRDefault="00F052D5" w:rsidP="00F052D5">
      <w:pPr>
        <w:pStyle w:val="31"/>
        <w:tabs>
          <w:tab w:val="clear" w:pos="2160"/>
          <w:tab w:val="left" w:pos="708"/>
        </w:tabs>
        <w:spacing w:before="24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052D5">
        <w:rPr>
          <w:color w:val="000000"/>
          <w:sz w:val="28"/>
          <w:szCs w:val="28"/>
        </w:rPr>
        <w:t xml:space="preserve">Оценка и сопоставление заявок на участие в конкурсе </w:t>
      </w:r>
      <w:r w:rsidRPr="00F052D5">
        <w:rPr>
          <w:b/>
          <w:color w:val="000000"/>
          <w:sz w:val="28"/>
          <w:szCs w:val="28"/>
        </w:rPr>
        <w:t>должна</w:t>
      </w:r>
      <w:r w:rsidRPr="00F052D5">
        <w:rPr>
          <w:color w:val="000000"/>
          <w:sz w:val="28"/>
          <w:szCs w:val="28"/>
        </w:rPr>
        <w:t xml:space="preserve"> производится конкурсной комиссией на основании анализа представленных </w:t>
      </w:r>
      <w:r w:rsidRPr="00B53835">
        <w:rPr>
          <w:color w:val="000000"/>
          <w:sz w:val="28"/>
          <w:szCs w:val="28"/>
        </w:rPr>
        <w:t xml:space="preserve">участниками </w:t>
      </w:r>
      <w:r w:rsidRPr="00B53835">
        <w:rPr>
          <w:sz w:val="28"/>
          <w:szCs w:val="28"/>
        </w:rPr>
        <w:t xml:space="preserve">Запроса предложений в электронной форме </w:t>
      </w:r>
      <w:r w:rsidR="00B53835" w:rsidRPr="00B53835">
        <w:rPr>
          <w:sz w:val="28"/>
          <w:szCs w:val="28"/>
        </w:rPr>
        <w:t>заявок</w:t>
      </w:r>
      <w:r w:rsidR="00B53835">
        <w:rPr>
          <w:sz w:val="28"/>
          <w:szCs w:val="28"/>
        </w:rPr>
        <w:t>.</w:t>
      </w:r>
    </w:p>
    <w:p w:rsidR="00F052D5" w:rsidRPr="00373E86" w:rsidRDefault="00F052D5" w:rsidP="00F052D5">
      <w:pPr>
        <w:pStyle w:val="31"/>
        <w:tabs>
          <w:tab w:val="clear" w:pos="2160"/>
          <w:tab w:val="left" w:pos="708"/>
        </w:tabs>
        <w:spacing w:before="240"/>
        <w:ind w:left="0" w:firstLine="0"/>
        <w:rPr>
          <w:b/>
          <w:sz w:val="28"/>
          <w:szCs w:val="28"/>
        </w:rPr>
      </w:pPr>
      <w:r w:rsidRPr="00373E86">
        <w:rPr>
          <w:b/>
          <w:sz w:val="28"/>
          <w:szCs w:val="28"/>
        </w:rPr>
        <w:t xml:space="preserve">Рейтинг заявки </w:t>
      </w:r>
      <w:r w:rsidR="00B53835" w:rsidRPr="00373E86">
        <w:rPr>
          <w:b/>
          <w:sz w:val="28"/>
          <w:szCs w:val="28"/>
        </w:rPr>
        <w:t xml:space="preserve">запросе предложений в электронной форме </w:t>
      </w:r>
      <w:r w:rsidRPr="00373E86">
        <w:rPr>
          <w:b/>
          <w:sz w:val="28"/>
          <w:szCs w:val="28"/>
        </w:rPr>
        <w:t>определяется по формуле</w:t>
      </w:r>
      <w:r w:rsidR="00F36A8C">
        <w:rPr>
          <w:b/>
          <w:sz w:val="28"/>
          <w:szCs w:val="28"/>
        </w:rPr>
        <w:t xml:space="preserve"> (по ан</w:t>
      </w:r>
      <w:r w:rsidR="00DF72DF">
        <w:rPr>
          <w:b/>
          <w:sz w:val="28"/>
          <w:szCs w:val="28"/>
        </w:rPr>
        <w:t>а</w:t>
      </w:r>
      <w:r w:rsidR="00F36A8C">
        <w:rPr>
          <w:b/>
          <w:sz w:val="28"/>
          <w:szCs w:val="28"/>
        </w:rPr>
        <w:t>логии)</w:t>
      </w:r>
      <w:r w:rsidRPr="00373E86">
        <w:rPr>
          <w:b/>
          <w:sz w:val="28"/>
          <w:szCs w:val="28"/>
        </w:rPr>
        <w:t>:</w:t>
      </w:r>
    </w:p>
    <w:p w:rsidR="00F052D5" w:rsidRPr="00373E86" w:rsidRDefault="00F052D5" w:rsidP="00F052D5">
      <w:pPr>
        <w:tabs>
          <w:tab w:val="left" w:pos="6015"/>
        </w:tabs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373E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73E86">
        <w:rPr>
          <w:rFonts w:ascii="Times New Roman" w:hAnsi="Times New Roman" w:cs="Times New Roman"/>
          <w:bCs/>
          <w:sz w:val="28"/>
          <w:szCs w:val="28"/>
        </w:rPr>
        <w:t xml:space="preserve">= БЦ </w:t>
      </w:r>
      <w:r w:rsidR="00B53835" w:rsidRPr="00373E86">
        <w:rPr>
          <w:rFonts w:ascii="Times New Roman" w:hAnsi="Times New Roman" w:cs="Times New Roman"/>
          <w:bCs/>
          <w:sz w:val="28"/>
          <w:szCs w:val="28"/>
        </w:rPr>
        <w:t>*</w:t>
      </w:r>
      <w:proofErr w:type="gramStart"/>
      <w:r w:rsidRPr="00373E8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73E8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ц </w:t>
      </w:r>
      <w:r w:rsidRPr="00373E86"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gramEnd"/>
      <w:r w:rsidRPr="00373E86">
        <w:rPr>
          <w:rFonts w:ascii="Times New Roman" w:hAnsi="Times New Roman" w:cs="Times New Roman"/>
          <w:bCs/>
          <w:sz w:val="28"/>
          <w:szCs w:val="28"/>
        </w:rPr>
        <w:t xml:space="preserve">  Б</w:t>
      </w:r>
      <w:r w:rsidRPr="00373E86">
        <w:rPr>
          <w:rFonts w:ascii="Times New Roman" w:hAnsi="Times New Roman" w:cs="Times New Roman"/>
          <w:sz w:val="28"/>
          <w:szCs w:val="28"/>
        </w:rPr>
        <w:t xml:space="preserve"> С</w:t>
      </w:r>
      <w:r w:rsidR="00B53835" w:rsidRPr="00373E86">
        <w:rPr>
          <w:rFonts w:ascii="Times New Roman" w:hAnsi="Times New Roman" w:cs="Times New Roman"/>
          <w:sz w:val="28"/>
          <w:szCs w:val="28"/>
        </w:rPr>
        <w:t>*</w:t>
      </w:r>
      <w:r w:rsidRPr="00373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E8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73E8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  </w:t>
      </w:r>
      <w:r w:rsidRPr="00373E86">
        <w:rPr>
          <w:rFonts w:ascii="Times New Roman" w:hAnsi="Times New Roman" w:cs="Times New Roman"/>
          <w:bCs/>
          <w:sz w:val="28"/>
          <w:szCs w:val="28"/>
        </w:rPr>
        <w:t>;</w:t>
      </w:r>
    </w:p>
    <w:p w:rsidR="00F052D5" w:rsidRDefault="00F052D5" w:rsidP="00F052D5">
      <w:pPr>
        <w:tabs>
          <w:tab w:val="left" w:pos="6015"/>
        </w:tabs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373E86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373E8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373E86">
        <w:rPr>
          <w:rFonts w:ascii="Times New Roman" w:hAnsi="Times New Roman" w:cs="Times New Roman"/>
          <w:bCs/>
          <w:sz w:val="28"/>
          <w:szCs w:val="28"/>
          <w:vertAlign w:val="subscript"/>
        </w:rPr>
        <w:t>ц</w:t>
      </w:r>
      <w:r w:rsidRPr="00373E86">
        <w:rPr>
          <w:rFonts w:ascii="Times New Roman" w:hAnsi="Times New Roman" w:cs="Times New Roman"/>
          <w:bCs/>
          <w:sz w:val="28"/>
          <w:szCs w:val="28"/>
        </w:rPr>
        <w:t xml:space="preserve"> – значимость (вес) </w:t>
      </w:r>
      <w:r w:rsidR="00373E86">
        <w:rPr>
          <w:rFonts w:ascii="Times New Roman" w:hAnsi="Times New Roman" w:cs="Times New Roman"/>
          <w:bCs/>
          <w:sz w:val="28"/>
          <w:szCs w:val="28"/>
        </w:rPr>
        <w:t>ценового</w:t>
      </w:r>
      <w:r w:rsidRPr="00373E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3E86">
        <w:rPr>
          <w:rFonts w:ascii="Times New Roman" w:hAnsi="Times New Roman" w:cs="Times New Roman"/>
          <w:bCs/>
          <w:sz w:val="28"/>
          <w:szCs w:val="28"/>
        </w:rPr>
        <w:t>критерия</w:t>
      </w:r>
      <w:r w:rsidR="00373E8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73E86">
        <w:rPr>
          <w:rFonts w:ascii="Times New Roman" w:hAnsi="Times New Roman" w:cs="Times New Roman"/>
          <w:bCs/>
          <w:sz w:val="28"/>
          <w:szCs w:val="28"/>
        </w:rPr>
        <w:t>80%);</w:t>
      </w:r>
    </w:p>
    <w:p w:rsidR="00373E86" w:rsidRPr="00373E86" w:rsidRDefault="00373E86" w:rsidP="00F052D5">
      <w:pPr>
        <w:tabs>
          <w:tab w:val="left" w:pos="6015"/>
        </w:tabs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373E8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с</w:t>
      </w:r>
      <w:r w:rsidRPr="00373E86">
        <w:rPr>
          <w:rFonts w:ascii="Times New Roman" w:hAnsi="Times New Roman" w:cs="Times New Roman"/>
          <w:bCs/>
          <w:sz w:val="28"/>
          <w:szCs w:val="28"/>
        </w:rPr>
        <w:t xml:space="preserve"> – значимость (вес)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сроков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выполнения(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20%)</w:t>
      </w:r>
      <w:r w:rsidRPr="00373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2D5" w:rsidRPr="00373E86" w:rsidRDefault="00F052D5" w:rsidP="00F052D5">
      <w:pPr>
        <w:tabs>
          <w:tab w:val="left" w:pos="601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73E86">
        <w:rPr>
          <w:rFonts w:ascii="Times New Roman" w:hAnsi="Times New Roman" w:cs="Times New Roman"/>
          <w:sz w:val="28"/>
          <w:szCs w:val="28"/>
        </w:rPr>
        <w:t xml:space="preserve">Совокупная значимость всех критериев равна 100 процентам. </w:t>
      </w:r>
    </w:p>
    <w:p w:rsidR="00F052D5" w:rsidRPr="00373E86" w:rsidRDefault="00F052D5" w:rsidP="00373E86">
      <w:pPr>
        <w:widowControl w:val="0"/>
        <w:tabs>
          <w:tab w:val="left" w:pos="6015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73E86">
        <w:rPr>
          <w:rFonts w:ascii="Times New Roman" w:hAnsi="Times New Roman" w:cs="Times New Roman"/>
          <w:b/>
          <w:sz w:val="28"/>
          <w:szCs w:val="28"/>
        </w:rPr>
        <w:t>ОЦЕНКА ПО КРИТЕРИЮ «ЦЕНА ДОГОВОРА»</w:t>
      </w:r>
      <w:r w:rsidRPr="00373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73E86">
        <w:rPr>
          <w:rFonts w:ascii="Times New Roman" w:hAnsi="Times New Roman" w:cs="Times New Roman"/>
          <w:b/>
          <w:bCs/>
          <w:sz w:val="28"/>
          <w:szCs w:val="28"/>
        </w:rPr>
        <w:t xml:space="preserve">БЦ </w:t>
      </w:r>
      <w:r w:rsidRPr="00373E8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052D5" w:rsidRPr="00373E86" w:rsidRDefault="00F052D5" w:rsidP="00B0047F">
      <w:pPr>
        <w:tabs>
          <w:tab w:val="left" w:pos="6015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373E86">
        <w:rPr>
          <w:rFonts w:ascii="Times New Roman" w:hAnsi="Times New Roman" w:cs="Times New Roman"/>
          <w:bCs/>
          <w:sz w:val="28"/>
          <w:szCs w:val="28"/>
        </w:rPr>
        <w:t>Единый базис сравнения ценовых предложений: используются цены предложений участников с учетом в</w:t>
      </w:r>
      <w:r w:rsidR="00B53835" w:rsidRPr="00373E86">
        <w:rPr>
          <w:rFonts w:ascii="Times New Roman" w:hAnsi="Times New Roman" w:cs="Times New Roman"/>
          <w:bCs/>
          <w:sz w:val="28"/>
          <w:szCs w:val="28"/>
        </w:rPr>
        <w:t>с</w:t>
      </w:r>
      <w:r w:rsidRPr="00373E86">
        <w:rPr>
          <w:rFonts w:ascii="Times New Roman" w:hAnsi="Times New Roman" w:cs="Times New Roman"/>
          <w:bCs/>
          <w:sz w:val="28"/>
          <w:szCs w:val="28"/>
        </w:rPr>
        <w:t>ех налогов, сборов и прочих расходов в соответствии с законодательством Российской Федерации.</w:t>
      </w:r>
    </w:p>
    <w:p w:rsidR="00F052D5" w:rsidRPr="00373E86" w:rsidRDefault="00F052D5" w:rsidP="00F052D5">
      <w:pPr>
        <w:tabs>
          <w:tab w:val="left" w:pos="6015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2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399"/>
        <w:gridCol w:w="1517"/>
        <w:gridCol w:w="1025"/>
      </w:tblGrid>
      <w:tr w:rsidR="00F052D5" w:rsidRPr="00373E86" w:rsidTr="00373E86">
        <w:trPr>
          <w:cantSplit/>
          <w:trHeight w:val="243"/>
        </w:trPr>
        <w:tc>
          <w:tcPr>
            <w:tcW w:w="711" w:type="dxa"/>
            <w:vMerge w:val="restart"/>
            <w:vAlign w:val="center"/>
          </w:tcPr>
          <w:p w:rsidR="00F052D5" w:rsidRPr="00373E86" w:rsidRDefault="00F052D5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  <w:r w:rsidRPr="00373E86">
              <w:rPr>
                <w:bCs/>
                <w:sz w:val="28"/>
                <w:szCs w:val="28"/>
              </w:rPr>
              <w:t>БЦ</w:t>
            </w:r>
          </w:p>
        </w:tc>
        <w:tc>
          <w:tcPr>
            <w:tcW w:w="399" w:type="dxa"/>
            <w:vMerge w:val="restart"/>
            <w:vAlign w:val="center"/>
          </w:tcPr>
          <w:p w:rsidR="00F052D5" w:rsidRPr="00373E86" w:rsidRDefault="00F052D5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  <w:r w:rsidRPr="00373E86">
              <w:rPr>
                <w:sz w:val="28"/>
                <w:szCs w:val="28"/>
              </w:rPr>
              <w:t>=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052D5" w:rsidRPr="00373E86" w:rsidRDefault="00FC0892" w:rsidP="00FC0892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373E86">
              <w:rPr>
                <w:sz w:val="28"/>
                <w:szCs w:val="28"/>
              </w:rPr>
              <w:t>Ц</w:t>
            </w:r>
            <w:r w:rsidRPr="00373E86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373E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vMerge w:val="restart"/>
            <w:vAlign w:val="center"/>
          </w:tcPr>
          <w:p w:rsidR="00F052D5" w:rsidRPr="00373E86" w:rsidRDefault="00F052D5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</w:tr>
      <w:tr w:rsidR="00F052D5" w:rsidRPr="00373E86" w:rsidTr="00373E86">
        <w:trPr>
          <w:cantSplit/>
        </w:trPr>
        <w:tc>
          <w:tcPr>
            <w:tcW w:w="711" w:type="dxa"/>
            <w:vMerge/>
          </w:tcPr>
          <w:p w:rsidR="00F052D5" w:rsidRPr="00373E86" w:rsidRDefault="00F052D5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F052D5" w:rsidRPr="00373E86" w:rsidRDefault="00F052D5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052D5" w:rsidRPr="00373E86" w:rsidRDefault="00FC0892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373E86">
              <w:rPr>
                <w:bCs/>
                <w:sz w:val="28"/>
                <w:szCs w:val="28"/>
              </w:rPr>
              <w:t>Ц</w:t>
            </w:r>
          </w:p>
        </w:tc>
        <w:tc>
          <w:tcPr>
            <w:tcW w:w="1025" w:type="dxa"/>
            <w:vMerge/>
          </w:tcPr>
          <w:p w:rsidR="00F052D5" w:rsidRPr="00373E86" w:rsidRDefault="00F052D5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052D5" w:rsidRPr="00373E86" w:rsidRDefault="00F052D5" w:rsidP="00F052D5">
      <w:pPr>
        <w:tabs>
          <w:tab w:val="left" w:pos="6015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sz w:val="28"/>
          <w:szCs w:val="28"/>
        </w:rPr>
      </w:pPr>
    </w:p>
    <w:p w:rsidR="00F052D5" w:rsidRPr="00373E86" w:rsidRDefault="00F052D5" w:rsidP="00F052D5">
      <w:pPr>
        <w:pStyle w:val="a6"/>
        <w:tabs>
          <w:tab w:val="left" w:pos="69"/>
          <w:tab w:val="left" w:pos="6015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F052D5" w:rsidRPr="00373E86" w:rsidRDefault="00F052D5" w:rsidP="00F052D5">
      <w:pPr>
        <w:pStyle w:val="a6"/>
        <w:tabs>
          <w:tab w:val="left" w:pos="69"/>
          <w:tab w:val="left" w:pos="6015"/>
        </w:tabs>
        <w:spacing w:before="240" w:beforeAutospacing="0" w:after="0" w:afterAutospacing="0"/>
        <w:jc w:val="both"/>
        <w:rPr>
          <w:sz w:val="28"/>
          <w:szCs w:val="28"/>
        </w:rPr>
      </w:pPr>
      <w:r w:rsidRPr="00373E86">
        <w:rPr>
          <w:sz w:val="28"/>
          <w:szCs w:val="28"/>
        </w:rPr>
        <w:t>где:</w:t>
      </w:r>
      <w:r w:rsidR="00B53835" w:rsidRPr="00373E86">
        <w:rPr>
          <w:bCs/>
          <w:sz w:val="28"/>
          <w:szCs w:val="28"/>
        </w:rPr>
        <w:t xml:space="preserve"> Ц</w:t>
      </w:r>
      <w:r w:rsidRPr="00373E86">
        <w:rPr>
          <w:sz w:val="28"/>
          <w:szCs w:val="28"/>
        </w:rPr>
        <w:t> </w:t>
      </w:r>
      <w:r w:rsidRPr="00373E86">
        <w:rPr>
          <w:sz w:val="28"/>
          <w:szCs w:val="28"/>
        </w:rPr>
        <w:t xml:space="preserve">- предложение участника конкурса о цене договора, указанной в заявке на участие в конкурсе </w:t>
      </w:r>
      <w:r w:rsidR="00B53835" w:rsidRPr="00373E86">
        <w:rPr>
          <w:sz w:val="28"/>
          <w:szCs w:val="28"/>
        </w:rPr>
        <w:t>запроса предложения, руб.</w:t>
      </w:r>
    </w:p>
    <w:p w:rsidR="00B0047F" w:rsidRDefault="00F052D5" w:rsidP="00373E86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240" w:afterAutospacing="0"/>
        <w:jc w:val="both"/>
        <w:rPr>
          <w:sz w:val="28"/>
          <w:szCs w:val="28"/>
        </w:rPr>
      </w:pPr>
      <w:r w:rsidRPr="00373E86">
        <w:rPr>
          <w:bCs/>
          <w:sz w:val="28"/>
          <w:szCs w:val="28"/>
        </w:rPr>
        <w:t xml:space="preserve">Ц </w:t>
      </w:r>
      <w:r w:rsidRPr="00373E86">
        <w:rPr>
          <w:bCs/>
          <w:sz w:val="28"/>
          <w:szCs w:val="28"/>
          <w:vertAlign w:val="subscript"/>
          <w:lang w:val="en-US"/>
        </w:rPr>
        <w:t>max</w:t>
      </w:r>
      <w:r w:rsidRPr="00373E86">
        <w:rPr>
          <w:sz w:val="28"/>
          <w:szCs w:val="28"/>
        </w:rPr>
        <w:t> </w:t>
      </w:r>
      <w:r w:rsidRPr="00373E86">
        <w:rPr>
          <w:bCs/>
          <w:sz w:val="28"/>
          <w:szCs w:val="28"/>
        </w:rPr>
        <w:t>–</w:t>
      </w:r>
      <w:r w:rsidRPr="00373E86">
        <w:rPr>
          <w:sz w:val="28"/>
          <w:szCs w:val="28"/>
        </w:rPr>
        <w:t xml:space="preserve"> максимальная цена в соответствии с настоящей конкурсной документацией руб., </w:t>
      </w:r>
    </w:p>
    <w:p w:rsidR="00B0047F" w:rsidRPr="00373E86" w:rsidRDefault="00B0047F" w:rsidP="00373E86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240" w:afterAutospacing="0"/>
        <w:jc w:val="both"/>
        <w:rPr>
          <w:sz w:val="28"/>
          <w:szCs w:val="28"/>
        </w:rPr>
      </w:pPr>
    </w:p>
    <w:p w:rsidR="00F052D5" w:rsidRPr="00373E86" w:rsidRDefault="00F052D5" w:rsidP="00F052D5">
      <w:pPr>
        <w:pStyle w:val="31"/>
        <w:tabs>
          <w:tab w:val="clear" w:pos="2160"/>
          <w:tab w:val="left" w:pos="708"/>
        </w:tabs>
        <w:ind w:left="0" w:firstLine="0"/>
        <w:rPr>
          <w:b/>
          <w:color w:val="000000"/>
          <w:sz w:val="28"/>
          <w:szCs w:val="28"/>
        </w:rPr>
      </w:pPr>
      <w:r w:rsidRPr="00373E86">
        <w:rPr>
          <w:b/>
          <w:color w:val="000000"/>
          <w:sz w:val="28"/>
          <w:szCs w:val="28"/>
        </w:rPr>
        <w:t>ОЦЕНКА ПО КРИТЕРИЮ «СРОКИ ВЫПОЛНЕНИЯ РАБОТ»</w:t>
      </w:r>
    </w:p>
    <w:p w:rsidR="00B53835" w:rsidRPr="00373E86" w:rsidRDefault="00B53835" w:rsidP="00373E86">
      <w:pPr>
        <w:pStyle w:val="31"/>
        <w:tabs>
          <w:tab w:val="clear" w:pos="2160"/>
          <w:tab w:val="left" w:pos="708"/>
        </w:tabs>
        <w:spacing w:before="240"/>
        <w:ind w:left="0" w:firstLine="0"/>
        <w:rPr>
          <w:color w:val="000000"/>
          <w:sz w:val="28"/>
          <w:szCs w:val="28"/>
        </w:rPr>
      </w:pPr>
      <w:r w:rsidRPr="00373E86">
        <w:rPr>
          <w:color w:val="000000"/>
          <w:sz w:val="28"/>
          <w:szCs w:val="28"/>
        </w:rPr>
        <w:t>Оценка по данному критерию выставляется следующим образом:</w:t>
      </w:r>
    </w:p>
    <w:p w:rsidR="00F052D5" w:rsidRPr="00373E86" w:rsidRDefault="00F052D5" w:rsidP="00F052D5">
      <w:pPr>
        <w:pStyle w:val="31"/>
        <w:tabs>
          <w:tab w:val="clear" w:pos="2160"/>
          <w:tab w:val="left" w:pos="708"/>
        </w:tabs>
        <w:ind w:left="0" w:firstLine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399"/>
        <w:gridCol w:w="1517"/>
      </w:tblGrid>
      <w:tr w:rsidR="00FC0892" w:rsidRPr="00373E86" w:rsidTr="00373E86">
        <w:trPr>
          <w:cantSplit/>
          <w:trHeight w:val="243"/>
        </w:trPr>
        <w:tc>
          <w:tcPr>
            <w:tcW w:w="711" w:type="dxa"/>
            <w:vMerge w:val="restart"/>
            <w:vAlign w:val="center"/>
          </w:tcPr>
          <w:p w:rsidR="00FC0892" w:rsidRPr="00373E86" w:rsidRDefault="00FC0892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  <w:r w:rsidRPr="00373E86">
              <w:rPr>
                <w:bCs/>
                <w:sz w:val="28"/>
                <w:szCs w:val="28"/>
              </w:rPr>
              <w:t>БС</w:t>
            </w:r>
          </w:p>
        </w:tc>
        <w:tc>
          <w:tcPr>
            <w:tcW w:w="399" w:type="dxa"/>
            <w:vMerge w:val="restart"/>
            <w:vAlign w:val="center"/>
          </w:tcPr>
          <w:p w:rsidR="00FC0892" w:rsidRPr="00373E86" w:rsidRDefault="00FC0892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  <w:r w:rsidRPr="00373E86">
              <w:rPr>
                <w:sz w:val="28"/>
                <w:szCs w:val="28"/>
              </w:rPr>
              <w:t>=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C0892" w:rsidRPr="00373E86" w:rsidRDefault="00FC0892" w:rsidP="00FC0892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73E86">
              <w:rPr>
                <w:bCs/>
                <w:sz w:val="28"/>
                <w:szCs w:val="28"/>
              </w:rPr>
              <w:t>С</w:t>
            </w:r>
            <w:r w:rsidRPr="00373E86">
              <w:rPr>
                <w:bCs/>
                <w:sz w:val="28"/>
                <w:szCs w:val="28"/>
                <w:vertAlign w:val="subscript"/>
              </w:rPr>
              <w:t>мах</w:t>
            </w:r>
            <w:proofErr w:type="spellEnd"/>
            <w:r w:rsidRPr="00373E8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C0892" w:rsidRPr="00373E86" w:rsidTr="00373E86">
        <w:trPr>
          <w:cantSplit/>
        </w:trPr>
        <w:tc>
          <w:tcPr>
            <w:tcW w:w="711" w:type="dxa"/>
            <w:vMerge/>
          </w:tcPr>
          <w:p w:rsidR="00FC0892" w:rsidRPr="00373E86" w:rsidRDefault="00FC0892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FC0892" w:rsidRPr="00373E86" w:rsidRDefault="00FC0892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C0892" w:rsidRPr="00373E86" w:rsidRDefault="00FC0892" w:rsidP="00AC295E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373E86">
              <w:rPr>
                <w:sz w:val="28"/>
                <w:szCs w:val="28"/>
              </w:rPr>
              <w:t>С</w:t>
            </w:r>
          </w:p>
        </w:tc>
      </w:tr>
    </w:tbl>
    <w:p w:rsidR="00F052D5" w:rsidRPr="00373E86" w:rsidRDefault="00F052D5" w:rsidP="00F052D5">
      <w:pPr>
        <w:tabs>
          <w:tab w:val="left" w:pos="6015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sz w:val="28"/>
          <w:szCs w:val="28"/>
        </w:rPr>
      </w:pPr>
    </w:p>
    <w:p w:rsidR="00F052D5" w:rsidRPr="00373E86" w:rsidRDefault="00F052D5" w:rsidP="00F052D5">
      <w:pPr>
        <w:pStyle w:val="a6"/>
        <w:tabs>
          <w:tab w:val="left" w:pos="69"/>
          <w:tab w:val="left" w:pos="6015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F052D5" w:rsidRPr="00373E86" w:rsidRDefault="00F052D5" w:rsidP="00F052D5">
      <w:pPr>
        <w:pStyle w:val="a6"/>
        <w:tabs>
          <w:tab w:val="left" w:pos="69"/>
          <w:tab w:val="left" w:pos="6015"/>
        </w:tabs>
        <w:spacing w:before="240" w:beforeAutospacing="0" w:after="0" w:afterAutospacing="0"/>
        <w:jc w:val="both"/>
        <w:rPr>
          <w:sz w:val="28"/>
          <w:szCs w:val="28"/>
        </w:rPr>
      </w:pPr>
      <w:r w:rsidRPr="00373E86">
        <w:rPr>
          <w:sz w:val="28"/>
          <w:szCs w:val="28"/>
        </w:rPr>
        <w:lastRenderedPageBreak/>
        <w:t>где:</w:t>
      </w:r>
      <w:r w:rsidRPr="00373E86">
        <w:rPr>
          <w:bCs/>
          <w:sz w:val="28"/>
          <w:szCs w:val="28"/>
        </w:rPr>
        <w:t xml:space="preserve"> </w:t>
      </w:r>
      <w:r w:rsidR="00373E86" w:rsidRPr="00373E86">
        <w:rPr>
          <w:bCs/>
          <w:sz w:val="28"/>
          <w:szCs w:val="28"/>
        </w:rPr>
        <w:t>С</w:t>
      </w:r>
      <w:r w:rsidRPr="00373E86">
        <w:rPr>
          <w:sz w:val="28"/>
          <w:szCs w:val="28"/>
        </w:rPr>
        <w:t xml:space="preserve">- предложение участника </w:t>
      </w:r>
      <w:r w:rsidR="00B53835" w:rsidRPr="00373E86">
        <w:rPr>
          <w:sz w:val="28"/>
          <w:szCs w:val="28"/>
        </w:rPr>
        <w:t>запроса предложения</w:t>
      </w:r>
      <w:r w:rsidRPr="00373E86">
        <w:rPr>
          <w:sz w:val="28"/>
          <w:szCs w:val="28"/>
        </w:rPr>
        <w:t xml:space="preserve"> о сроке выполнения работ, указанной в заявке на участие в </w:t>
      </w:r>
      <w:r w:rsidR="00B53835" w:rsidRPr="00373E86">
        <w:rPr>
          <w:sz w:val="28"/>
          <w:szCs w:val="28"/>
        </w:rPr>
        <w:t>запросе предложения</w:t>
      </w:r>
      <w:r w:rsidRPr="00373E86">
        <w:rPr>
          <w:sz w:val="28"/>
          <w:szCs w:val="28"/>
        </w:rPr>
        <w:t xml:space="preserve">, </w:t>
      </w:r>
      <w:proofErr w:type="gramStart"/>
      <w:r w:rsidRPr="00373E86">
        <w:rPr>
          <w:sz w:val="28"/>
          <w:szCs w:val="28"/>
        </w:rPr>
        <w:t>дней.;</w:t>
      </w:r>
      <w:proofErr w:type="gramEnd"/>
    </w:p>
    <w:p w:rsidR="00F052D5" w:rsidRDefault="00F052D5" w:rsidP="00F052D5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73E86">
        <w:rPr>
          <w:sz w:val="28"/>
          <w:szCs w:val="28"/>
        </w:rPr>
        <w:t>С</w:t>
      </w:r>
      <w:r w:rsidR="00B53835" w:rsidRPr="00373E86">
        <w:rPr>
          <w:sz w:val="28"/>
          <w:szCs w:val="28"/>
          <w:vertAlign w:val="subscript"/>
        </w:rPr>
        <w:t>мах</w:t>
      </w:r>
      <w:proofErr w:type="spellEnd"/>
      <w:r w:rsidRPr="00373E86">
        <w:rPr>
          <w:sz w:val="28"/>
          <w:szCs w:val="28"/>
        </w:rPr>
        <w:t xml:space="preserve"> </w:t>
      </w:r>
      <w:r w:rsidRPr="00373E86">
        <w:rPr>
          <w:sz w:val="28"/>
          <w:szCs w:val="28"/>
        </w:rPr>
        <w:t> </w:t>
      </w:r>
      <w:r w:rsidRPr="00373E86">
        <w:rPr>
          <w:bCs/>
          <w:sz w:val="28"/>
          <w:szCs w:val="28"/>
        </w:rPr>
        <w:t>–</w:t>
      </w:r>
      <w:r w:rsidRPr="00373E86">
        <w:rPr>
          <w:sz w:val="28"/>
          <w:szCs w:val="28"/>
        </w:rPr>
        <w:t xml:space="preserve"> </w:t>
      </w:r>
      <w:r w:rsidR="00373E86" w:rsidRPr="00373E86">
        <w:rPr>
          <w:sz w:val="28"/>
          <w:szCs w:val="28"/>
        </w:rPr>
        <w:t xml:space="preserve">максимальный срок исполнения работ указанный в </w:t>
      </w:r>
      <w:r w:rsidR="00373E86" w:rsidRPr="00373E86">
        <w:rPr>
          <w:color w:val="000000" w:themeColor="text1"/>
          <w:sz w:val="28"/>
          <w:szCs w:val="28"/>
        </w:rPr>
        <w:t>запросе предложения</w:t>
      </w:r>
    </w:p>
    <w:p w:rsidR="008A5A9F" w:rsidRDefault="008A5A9F" w:rsidP="00F052D5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5A9F" w:rsidRPr="00F36A8C" w:rsidRDefault="00B0047F" w:rsidP="008A5A9F">
      <w:pPr>
        <w:autoSpaceDE w:val="0"/>
        <w:spacing w:after="0"/>
        <w:rPr>
          <w:rFonts w:ascii="Times New Roman" w:eastAsia="TimesNewRoman" w:hAnsi="Times New Roman" w:cs="Times New Roman"/>
          <w:bCs/>
          <w:sz w:val="28"/>
          <w:szCs w:val="28"/>
        </w:rPr>
      </w:pPr>
      <w:r w:rsidRPr="00F36A8C">
        <w:rPr>
          <w:rFonts w:ascii="Times New Roman" w:hAnsi="Times New Roman" w:cs="Times New Roman"/>
          <w:b/>
          <w:sz w:val="32"/>
          <w:szCs w:val="32"/>
        </w:rPr>
        <w:t>Расчет</w:t>
      </w:r>
      <w:r w:rsidRPr="00F3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9F">
        <w:rPr>
          <w:rFonts w:ascii="Times New Roman" w:hAnsi="Times New Roman" w:cs="Times New Roman"/>
          <w:sz w:val="28"/>
          <w:szCs w:val="28"/>
        </w:rPr>
        <w:t xml:space="preserve">с указанными ценовым предложением и предложение сроков </w:t>
      </w:r>
      <w:r w:rsidR="008A5A9F" w:rsidRPr="008A5A9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36A8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36A8C" w:rsidRPr="008A5A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8A5A9F" w:rsidRPr="008A5A9F">
        <w:rPr>
          <w:rFonts w:ascii="Times New Roman" w:eastAsia="TimesNewRoman" w:hAnsi="Times New Roman" w:cs="Times New Roman"/>
          <w:bCs/>
          <w:sz w:val="28"/>
          <w:szCs w:val="28"/>
        </w:rPr>
        <w:t>запрос</w:t>
      </w:r>
      <w:r w:rsidR="00F36A8C">
        <w:rPr>
          <w:rFonts w:ascii="Times New Roman" w:eastAsia="TimesNewRoman" w:hAnsi="Times New Roman" w:cs="Times New Roman"/>
          <w:bCs/>
          <w:sz w:val="28"/>
          <w:szCs w:val="28"/>
        </w:rPr>
        <w:t xml:space="preserve">ом </w:t>
      </w:r>
      <w:r w:rsidR="008A5A9F" w:rsidRPr="008A5A9F">
        <w:rPr>
          <w:rFonts w:ascii="Times New Roman" w:eastAsia="TimesNewRoman" w:hAnsi="Times New Roman" w:cs="Times New Roman"/>
          <w:bCs/>
          <w:sz w:val="28"/>
          <w:szCs w:val="28"/>
        </w:rPr>
        <w:t xml:space="preserve"> предложений</w:t>
      </w:r>
      <w:proofErr w:type="gramEnd"/>
      <w:r w:rsidR="008A5A9F" w:rsidRPr="008A5A9F">
        <w:rPr>
          <w:rFonts w:ascii="Times New Roman" w:eastAsia="TimesNewRoman" w:hAnsi="Times New Roman" w:cs="Times New Roman"/>
          <w:bCs/>
          <w:sz w:val="28"/>
          <w:szCs w:val="28"/>
        </w:rPr>
        <w:t xml:space="preserve"> в электронной форме №1на </w:t>
      </w:r>
      <w:r w:rsidR="008A5A9F" w:rsidRPr="008A5A9F">
        <w:rPr>
          <w:rFonts w:ascii="Times New Roman" w:eastAsia="Times" w:hAnsi="Times New Roman" w:cs="Times New Roman"/>
          <w:bCs/>
          <w:iCs/>
          <w:sz w:val="28"/>
          <w:szCs w:val="28"/>
        </w:rPr>
        <w:t>выполнение ремонта спортивного зала (отделение №1):</w:t>
      </w:r>
    </w:p>
    <w:p w:rsidR="00FC0892" w:rsidRDefault="00B0047F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  <w:r w:rsidRPr="008A5A9F">
        <w:rPr>
          <w:sz w:val="28"/>
          <w:szCs w:val="28"/>
        </w:rPr>
        <w:t xml:space="preserve"> </w:t>
      </w:r>
      <w:r w:rsidRPr="008A5A9F">
        <w:rPr>
          <w:b/>
          <w:sz w:val="28"/>
          <w:szCs w:val="28"/>
        </w:rPr>
        <w:t xml:space="preserve">ИП </w:t>
      </w:r>
      <w:proofErr w:type="spellStart"/>
      <w:r w:rsidRPr="008A5A9F">
        <w:rPr>
          <w:b/>
          <w:sz w:val="28"/>
          <w:szCs w:val="28"/>
        </w:rPr>
        <w:t>Бабаков</w:t>
      </w:r>
      <w:proofErr w:type="spellEnd"/>
      <w:r w:rsidRPr="008A5A9F">
        <w:rPr>
          <w:b/>
          <w:sz w:val="28"/>
          <w:szCs w:val="28"/>
        </w:rPr>
        <w:t xml:space="preserve"> Сергей Александрович</w:t>
      </w:r>
      <w:r w:rsidR="008A5A9F" w:rsidRPr="008A5A9F">
        <w:rPr>
          <w:b/>
          <w:sz w:val="28"/>
          <w:szCs w:val="28"/>
        </w:rPr>
        <w:t xml:space="preserve"> ценовое предложение </w:t>
      </w:r>
      <w:r w:rsidR="008A5A9F">
        <w:rPr>
          <w:b/>
          <w:sz w:val="28"/>
          <w:szCs w:val="28"/>
        </w:rPr>
        <w:t>1 478</w:t>
      </w:r>
      <w:r w:rsidR="00DF72DF">
        <w:rPr>
          <w:b/>
          <w:sz w:val="28"/>
          <w:szCs w:val="28"/>
        </w:rPr>
        <w:t xml:space="preserve">878,00 </w:t>
      </w:r>
      <w:proofErr w:type="spellStart"/>
      <w:proofErr w:type="gramStart"/>
      <w:r w:rsidR="00DF72DF">
        <w:rPr>
          <w:b/>
          <w:sz w:val="28"/>
          <w:szCs w:val="28"/>
        </w:rPr>
        <w:t>руб</w:t>
      </w:r>
      <w:proofErr w:type="spellEnd"/>
      <w:r w:rsidR="00DF72DF">
        <w:rPr>
          <w:b/>
          <w:sz w:val="28"/>
          <w:szCs w:val="28"/>
        </w:rPr>
        <w:t xml:space="preserve"> ,</w:t>
      </w:r>
      <w:proofErr w:type="gramEnd"/>
      <w:r w:rsidR="00DF72DF">
        <w:rPr>
          <w:b/>
          <w:sz w:val="28"/>
          <w:szCs w:val="28"/>
        </w:rPr>
        <w:t xml:space="preserve"> предложен</w:t>
      </w:r>
      <w:r w:rsidRPr="008A5A9F">
        <w:rPr>
          <w:b/>
          <w:sz w:val="28"/>
          <w:szCs w:val="28"/>
        </w:rPr>
        <w:t>ие сроков исполнения 39</w:t>
      </w:r>
      <w:r w:rsidR="008A5A9F" w:rsidRPr="008A5A9F">
        <w:rPr>
          <w:b/>
          <w:sz w:val="28"/>
          <w:szCs w:val="28"/>
        </w:rPr>
        <w:t xml:space="preserve"> </w:t>
      </w:r>
      <w:r w:rsidRPr="008A5A9F">
        <w:rPr>
          <w:b/>
          <w:sz w:val="28"/>
          <w:szCs w:val="28"/>
        </w:rPr>
        <w:t>дней</w:t>
      </w:r>
    </w:p>
    <w:p w:rsidR="00F975E8" w:rsidRDefault="00F975E8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399"/>
        <w:gridCol w:w="1517"/>
        <w:gridCol w:w="1025"/>
      </w:tblGrid>
      <w:tr w:rsidR="00FC0892" w:rsidRPr="00FC0892" w:rsidTr="004F6F44">
        <w:trPr>
          <w:cantSplit/>
          <w:trHeight w:val="243"/>
        </w:trPr>
        <w:tc>
          <w:tcPr>
            <w:tcW w:w="711" w:type="dxa"/>
            <w:vMerge w:val="restart"/>
            <w:vAlign w:val="center"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rPr>
                <w:bCs/>
              </w:rPr>
              <w:t>БЦ</w:t>
            </w:r>
          </w:p>
        </w:tc>
        <w:tc>
          <w:tcPr>
            <w:tcW w:w="399" w:type="dxa"/>
            <w:vMerge w:val="restart"/>
            <w:vAlign w:val="center"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t>=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</w:pPr>
            <w:r w:rsidRPr="00FC0892">
              <w:t xml:space="preserve">1 920 621,00 </w:t>
            </w:r>
            <w:r w:rsidRPr="00FC0892">
              <w:rPr>
                <w:bCs/>
              </w:rPr>
              <w:t xml:space="preserve"> </w:t>
            </w:r>
          </w:p>
        </w:tc>
        <w:tc>
          <w:tcPr>
            <w:tcW w:w="1025" w:type="dxa"/>
            <w:vMerge w:val="restart"/>
            <w:vAlign w:val="center"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>
              <w:rPr>
                <w:bCs/>
              </w:rPr>
              <w:t>=1.299</w:t>
            </w:r>
          </w:p>
        </w:tc>
      </w:tr>
      <w:tr w:rsidR="00FC0892" w:rsidRPr="00FC0892" w:rsidTr="004F6F44">
        <w:trPr>
          <w:cantSplit/>
        </w:trPr>
        <w:tc>
          <w:tcPr>
            <w:tcW w:w="711" w:type="dxa"/>
            <w:vMerge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399" w:type="dxa"/>
            <w:vMerge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C0892" w:rsidRPr="00FC0892" w:rsidRDefault="00FC0892" w:rsidP="00F975E8">
            <w:pPr>
              <w:pStyle w:val="a6"/>
              <w:tabs>
                <w:tab w:val="left" w:pos="6015"/>
              </w:tabs>
              <w:spacing w:before="0" w:beforeAutospacing="0" w:after="0" w:afterAutospacing="0"/>
              <w:jc w:val="center"/>
            </w:pPr>
            <w:r w:rsidRPr="00FC0892">
              <w:t>1 478878,00</w:t>
            </w:r>
          </w:p>
        </w:tc>
        <w:tc>
          <w:tcPr>
            <w:tcW w:w="1025" w:type="dxa"/>
            <w:vMerge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</w:tr>
    </w:tbl>
    <w:p w:rsidR="00FC0892" w:rsidRDefault="00FC0892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p w:rsidR="00FC0892" w:rsidRPr="008A5A9F" w:rsidRDefault="00FC0892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399"/>
        <w:gridCol w:w="1517"/>
      </w:tblGrid>
      <w:tr w:rsidR="00FC0892" w:rsidRPr="00FC0892" w:rsidTr="004F6F44">
        <w:trPr>
          <w:cantSplit/>
          <w:trHeight w:val="243"/>
        </w:trPr>
        <w:tc>
          <w:tcPr>
            <w:tcW w:w="711" w:type="dxa"/>
            <w:vMerge w:val="restart"/>
            <w:vAlign w:val="center"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rPr>
                <w:bCs/>
              </w:rPr>
              <w:t>БС</w:t>
            </w:r>
          </w:p>
        </w:tc>
        <w:tc>
          <w:tcPr>
            <w:tcW w:w="399" w:type="dxa"/>
            <w:vMerge w:val="restart"/>
            <w:vAlign w:val="center"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t>=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</w:pPr>
            <w:r w:rsidRPr="00FC0892">
              <w:rPr>
                <w:bCs/>
              </w:rPr>
              <w:t xml:space="preserve">40 </w:t>
            </w:r>
          </w:p>
        </w:tc>
      </w:tr>
      <w:tr w:rsidR="00FC0892" w:rsidRPr="00FC0892" w:rsidTr="004F6F44">
        <w:trPr>
          <w:cantSplit/>
        </w:trPr>
        <w:tc>
          <w:tcPr>
            <w:tcW w:w="711" w:type="dxa"/>
            <w:vMerge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399" w:type="dxa"/>
            <w:vMerge/>
          </w:tcPr>
          <w:p w:rsidR="00FC0892" w:rsidRPr="00FC0892" w:rsidRDefault="00FC0892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C0892" w:rsidRPr="00FC0892" w:rsidRDefault="00FC0892" w:rsidP="00F975E8">
            <w:pPr>
              <w:pStyle w:val="a6"/>
              <w:tabs>
                <w:tab w:val="left" w:pos="6015"/>
              </w:tabs>
              <w:spacing w:before="0" w:beforeAutospacing="0" w:after="0" w:afterAutospacing="0"/>
              <w:jc w:val="center"/>
            </w:pPr>
            <w:r w:rsidRPr="00FC0892">
              <w:t>39</w:t>
            </w:r>
          </w:p>
        </w:tc>
      </w:tr>
    </w:tbl>
    <w:p w:rsidR="00FC0892" w:rsidRPr="00FC0892" w:rsidRDefault="00FC0892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</w:pPr>
      <w:r>
        <w:rPr>
          <w:b/>
          <w:sz w:val="28"/>
          <w:szCs w:val="28"/>
        </w:rPr>
        <w:t>=</w:t>
      </w:r>
      <w:r w:rsidRPr="00FC0892">
        <w:t>1.025</w:t>
      </w:r>
    </w:p>
    <w:p w:rsidR="00FC0892" w:rsidRDefault="00FC0892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p w:rsidR="00FC0892" w:rsidRDefault="00FC0892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Cs/>
          <w:vertAlign w:val="subscript"/>
        </w:rPr>
      </w:pPr>
      <w:r w:rsidRPr="00FC0892">
        <w:rPr>
          <w:lang w:val="en-US"/>
        </w:rPr>
        <w:t>R</w:t>
      </w:r>
      <w:r w:rsidRPr="00FC0892">
        <w:rPr>
          <w:bCs/>
        </w:rPr>
        <w:t xml:space="preserve">= </w:t>
      </w:r>
      <w:r>
        <w:rPr>
          <w:bCs/>
        </w:rPr>
        <w:t>1.299</w:t>
      </w:r>
      <w:r w:rsidRPr="00FC0892">
        <w:rPr>
          <w:bCs/>
        </w:rPr>
        <w:t xml:space="preserve"> *</w:t>
      </w:r>
      <w:r>
        <w:rPr>
          <w:bCs/>
        </w:rPr>
        <w:t>80%</w:t>
      </w:r>
      <w:r w:rsidRPr="00FC0892">
        <w:rPr>
          <w:bCs/>
        </w:rPr>
        <w:t xml:space="preserve"> </w:t>
      </w:r>
      <w:proofErr w:type="gramStart"/>
      <w:r w:rsidRPr="00FC0892">
        <w:rPr>
          <w:bCs/>
        </w:rPr>
        <w:t xml:space="preserve">+  </w:t>
      </w:r>
      <w:r>
        <w:rPr>
          <w:bCs/>
        </w:rPr>
        <w:t>1.025</w:t>
      </w:r>
      <w:proofErr w:type="gramEnd"/>
      <w:r w:rsidRPr="00FC0892">
        <w:t>*</w:t>
      </w:r>
      <w:r w:rsidRPr="00FC0892">
        <w:rPr>
          <w:bCs/>
        </w:rPr>
        <w:t xml:space="preserve"> </w:t>
      </w:r>
      <w:r>
        <w:rPr>
          <w:bCs/>
        </w:rPr>
        <w:t>20%=</w:t>
      </w:r>
      <w:r w:rsidR="00F975E8" w:rsidRPr="00A92912">
        <w:rPr>
          <w:b/>
          <w:bCs/>
          <w:sz w:val="28"/>
          <w:szCs w:val="28"/>
        </w:rPr>
        <w:t>124.42</w:t>
      </w:r>
      <w:r w:rsidRPr="00FC0892">
        <w:rPr>
          <w:bCs/>
          <w:vertAlign w:val="subscript"/>
        </w:rPr>
        <w:t xml:space="preserve">  </w:t>
      </w:r>
    </w:p>
    <w:p w:rsidR="00F975E8" w:rsidRPr="00FC0892" w:rsidRDefault="00F975E8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</w:rPr>
      </w:pPr>
    </w:p>
    <w:p w:rsidR="008A5A9F" w:rsidRDefault="008A5A9F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  <w:r w:rsidRPr="008A5A9F">
        <w:rPr>
          <w:b/>
          <w:sz w:val="28"/>
          <w:szCs w:val="28"/>
        </w:rPr>
        <w:t xml:space="preserve">Общество с ограниченной ответственностью "АМУРСКИЕ ИНЖЕНЕРНЫЕ СЕТИ" ценовое предложение </w:t>
      </w:r>
      <w:r>
        <w:rPr>
          <w:b/>
          <w:sz w:val="28"/>
          <w:szCs w:val="28"/>
        </w:rPr>
        <w:t>1 475</w:t>
      </w:r>
      <w:r w:rsidR="00DF72DF">
        <w:rPr>
          <w:b/>
          <w:sz w:val="28"/>
          <w:szCs w:val="28"/>
        </w:rPr>
        <w:t>000,00 руб., предложен</w:t>
      </w:r>
      <w:r w:rsidRPr="008A5A9F">
        <w:rPr>
          <w:b/>
          <w:sz w:val="28"/>
          <w:szCs w:val="28"/>
        </w:rPr>
        <w:t>ие сроков исполнения 40 дней</w:t>
      </w:r>
    </w:p>
    <w:p w:rsidR="00F975E8" w:rsidRDefault="00F975E8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399"/>
        <w:gridCol w:w="1517"/>
        <w:gridCol w:w="1025"/>
      </w:tblGrid>
      <w:tr w:rsidR="00F975E8" w:rsidRPr="00FC0892" w:rsidTr="004F6F44">
        <w:trPr>
          <w:cantSplit/>
          <w:trHeight w:val="243"/>
        </w:trPr>
        <w:tc>
          <w:tcPr>
            <w:tcW w:w="711" w:type="dxa"/>
            <w:vMerge w:val="restart"/>
            <w:vAlign w:val="center"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rPr>
                <w:bCs/>
              </w:rPr>
              <w:t>БЦ</w:t>
            </w:r>
          </w:p>
        </w:tc>
        <w:tc>
          <w:tcPr>
            <w:tcW w:w="399" w:type="dxa"/>
            <w:vMerge w:val="restart"/>
            <w:vAlign w:val="center"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t>=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</w:pPr>
            <w:r w:rsidRPr="00FC0892">
              <w:t xml:space="preserve">1 920 621,00 </w:t>
            </w:r>
            <w:r w:rsidRPr="00FC0892">
              <w:rPr>
                <w:bCs/>
              </w:rPr>
              <w:t xml:space="preserve"> </w:t>
            </w:r>
          </w:p>
        </w:tc>
        <w:tc>
          <w:tcPr>
            <w:tcW w:w="1025" w:type="dxa"/>
            <w:vMerge w:val="restart"/>
            <w:vAlign w:val="center"/>
          </w:tcPr>
          <w:p w:rsidR="00F975E8" w:rsidRPr="00FC0892" w:rsidRDefault="00F975E8" w:rsidP="00F975E8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>
              <w:rPr>
                <w:bCs/>
              </w:rPr>
              <w:t>=1.302</w:t>
            </w:r>
          </w:p>
        </w:tc>
      </w:tr>
      <w:tr w:rsidR="00F975E8" w:rsidRPr="00FC0892" w:rsidTr="004F6F44">
        <w:trPr>
          <w:cantSplit/>
        </w:trPr>
        <w:tc>
          <w:tcPr>
            <w:tcW w:w="711" w:type="dxa"/>
            <w:vMerge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399" w:type="dxa"/>
            <w:vMerge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975E8" w:rsidRPr="00FC0892" w:rsidRDefault="00F975E8" w:rsidP="00F975E8">
            <w:pPr>
              <w:pStyle w:val="a6"/>
              <w:tabs>
                <w:tab w:val="left" w:pos="6015"/>
              </w:tabs>
              <w:spacing w:before="0" w:beforeAutospacing="0" w:after="0" w:afterAutospacing="0"/>
              <w:jc w:val="center"/>
            </w:pPr>
            <w:r w:rsidRPr="00FC0892">
              <w:t>1 47</w:t>
            </w:r>
            <w:r>
              <w:t>5000</w:t>
            </w:r>
            <w:r w:rsidRPr="00FC0892">
              <w:t>,00</w:t>
            </w:r>
          </w:p>
        </w:tc>
        <w:tc>
          <w:tcPr>
            <w:tcW w:w="1025" w:type="dxa"/>
            <w:vMerge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</w:tr>
    </w:tbl>
    <w:p w:rsidR="00F975E8" w:rsidRDefault="00F975E8" w:rsidP="00F975E8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p w:rsidR="00A92912" w:rsidRDefault="00A92912" w:rsidP="00F975E8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p w:rsidR="00F975E8" w:rsidRPr="008A5A9F" w:rsidRDefault="00F975E8" w:rsidP="00F975E8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399"/>
        <w:gridCol w:w="1517"/>
      </w:tblGrid>
      <w:tr w:rsidR="00F975E8" w:rsidRPr="00FC0892" w:rsidTr="004F6F44">
        <w:trPr>
          <w:cantSplit/>
          <w:trHeight w:val="243"/>
        </w:trPr>
        <w:tc>
          <w:tcPr>
            <w:tcW w:w="711" w:type="dxa"/>
            <w:vMerge w:val="restart"/>
            <w:vAlign w:val="center"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rPr>
                <w:bCs/>
              </w:rPr>
              <w:t>БС</w:t>
            </w:r>
          </w:p>
        </w:tc>
        <w:tc>
          <w:tcPr>
            <w:tcW w:w="399" w:type="dxa"/>
            <w:vMerge w:val="restart"/>
            <w:vAlign w:val="center"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  <w:r w:rsidRPr="00FC0892">
              <w:t>=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  <w:jc w:val="center"/>
            </w:pPr>
            <w:r w:rsidRPr="00FC0892">
              <w:rPr>
                <w:bCs/>
              </w:rPr>
              <w:t xml:space="preserve">40 </w:t>
            </w:r>
          </w:p>
        </w:tc>
      </w:tr>
      <w:tr w:rsidR="00F975E8" w:rsidRPr="00FC0892" w:rsidTr="004F6F44">
        <w:trPr>
          <w:cantSplit/>
        </w:trPr>
        <w:tc>
          <w:tcPr>
            <w:tcW w:w="711" w:type="dxa"/>
            <w:vMerge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399" w:type="dxa"/>
            <w:vMerge/>
          </w:tcPr>
          <w:p w:rsidR="00F975E8" w:rsidRPr="00FC0892" w:rsidRDefault="00F975E8" w:rsidP="004F6F44">
            <w:pPr>
              <w:pStyle w:val="a6"/>
              <w:tabs>
                <w:tab w:val="left" w:pos="6015"/>
              </w:tabs>
              <w:spacing w:before="240" w:beforeAutospacing="0" w:after="0" w:afterAutospacing="0"/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975E8" w:rsidRPr="00FC0892" w:rsidRDefault="00A92912" w:rsidP="00A92912">
            <w:pPr>
              <w:pStyle w:val="a6"/>
              <w:tabs>
                <w:tab w:val="left" w:pos="6015"/>
              </w:tabs>
              <w:spacing w:before="0" w:beforeAutospacing="0" w:after="0" w:afterAutospacing="0"/>
              <w:jc w:val="center"/>
            </w:pPr>
            <w:r>
              <w:t>40</w:t>
            </w:r>
          </w:p>
        </w:tc>
      </w:tr>
    </w:tbl>
    <w:p w:rsidR="00F975E8" w:rsidRPr="00FC0892" w:rsidRDefault="00F975E8" w:rsidP="00F975E8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</w:pPr>
      <w:r>
        <w:rPr>
          <w:b/>
          <w:sz w:val="28"/>
          <w:szCs w:val="28"/>
        </w:rPr>
        <w:t>=</w:t>
      </w:r>
      <w:r w:rsidRPr="00FC0892">
        <w:t>1</w:t>
      </w:r>
    </w:p>
    <w:p w:rsidR="00F975E8" w:rsidRDefault="00F975E8" w:rsidP="00F975E8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p w:rsidR="00F975E8" w:rsidRPr="00FC0892" w:rsidRDefault="00F975E8" w:rsidP="00F975E8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</w:rPr>
      </w:pPr>
      <w:r w:rsidRPr="00FC0892">
        <w:rPr>
          <w:lang w:val="en-US"/>
        </w:rPr>
        <w:t>R</w:t>
      </w:r>
      <w:r w:rsidRPr="00FC0892">
        <w:rPr>
          <w:bCs/>
        </w:rPr>
        <w:t xml:space="preserve">= </w:t>
      </w:r>
      <w:r w:rsidR="00A92912">
        <w:rPr>
          <w:bCs/>
        </w:rPr>
        <w:t>1.302</w:t>
      </w:r>
      <w:r w:rsidRPr="00FC0892">
        <w:rPr>
          <w:bCs/>
        </w:rPr>
        <w:t xml:space="preserve"> *</w:t>
      </w:r>
      <w:r>
        <w:rPr>
          <w:bCs/>
        </w:rPr>
        <w:t>80%</w:t>
      </w:r>
      <w:r w:rsidRPr="00FC0892">
        <w:rPr>
          <w:bCs/>
        </w:rPr>
        <w:t xml:space="preserve"> </w:t>
      </w:r>
      <w:proofErr w:type="gramStart"/>
      <w:r w:rsidRPr="00FC0892">
        <w:rPr>
          <w:bCs/>
        </w:rPr>
        <w:t xml:space="preserve">+  </w:t>
      </w:r>
      <w:r>
        <w:rPr>
          <w:bCs/>
        </w:rPr>
        <w:t>1</w:t>
      </w:r>
      <w:proofErr w:type="gramEnd"/>
      <w:r w:rsidRPr="00FC0892">
        <w:t>*</w:t>
      </w:r>
      <w:r w:rsidRPr="00FC0892">
        <w:rPr>
          <w:bCs/>
        </w:rPr>
        <w:t xml:space="preserve"> </w:t>
      </w:r>
      <w:r>
        <w:rPr>
          <w:bCs/>
        </w:rPr>
        <w:t>20%=</w:t>
      </w:r>
      <w:r w:rsidR="00A92912" w:rsidRPr="00A92912">
        <w:rPr>
          <w:b/>
          <w:bCs/>
          <w:sz w:val="28"/>
          <w:szCs w:val="28"/>
        </w:rPr>
        <w:t>124.16</w:t>
      </w:r>
      <w:r w:rsidRPr="00FC0892">
        <w:rPr>
          <w:bCs/>
          <w:vertAlign w:val="subscript"/>
        </w:rPr>
        <w:t xml:space="preserve">  </w:t>
      </w:r>
    </w:p>
    <w:p w:rsidR="00F975E8" w:rsidRPr="008A5A9F" w:rsidRDefault="00F975E8" w:rsidP="008A5A9F">
      <w:pPr>
        <w:pStyle w:val="a6"/>
        <w:tabs>
          <w:tab w:val="left" w:pos="69"/>
          <w:tab w:val="left" w:pos="1128"/>
          <w:tab w:val="left" w:pos="6015"/>
        </w:tabs>
        <w:spacing w:before="240" w:beforeAutospacing="0" w:after="0" w:afterAutospacing="0"/>
        <w:jc w:val="both"/>
        <w:rPr>
          <w:b/>
          <w:sz w:val="28"/>
          <w:szCs w:val="28"/>
        </w:rPr>
      </w:pPr>
    </w:p>
    <w:p w:rsidR="00A92912" w:rsidRPr="00A92912" w:rsidRDefault="007E131F" w:rsidP="00373E86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373E86" w:rsidRPr="00A92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B0047F" w:rsidRPr="00A92912">
        <w:rPr>
          <w:rFonts w:ascii="Times New Roman" w:hAnsi="Times New Roman" w:cs="Times New Roman"/>
          <w:color w:val="000000" w:themeColor="text1"/>
          <w:sz w:val="28"/>
          <w:szCs w:val="28"/>
        </w:rPr>
        <w:t>расчётами представленных выше</w:t>
      </w:r>
      <w:r w:rsidR="00A92912" w:rsidRPr="00A92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видно что рейтинг заявки</w:t>
      </w:r>
      <w:r w:rsidR="00A92912" w:rsidRPr="00A9291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"АМУРСКИЕ ИНЖЕНЕРНЫЕ СЕТИ" (</w:t>
      </w:r>
      <w:r w:rsidR="00A92912" w:rsidRPr="00A92912">
        <w:rPr>
          <w:rFonts w:ascii="Times New Roman" w:hAnsi="Times New Roman" w:cs="Times New Roman"/>
          <w:b/>
          <w:sz w:val="28"/>
          <w:szCs w:val="28"/>
        </w:rPr>
        <w:t>124.16</w:t>
      </w:r>
      <w:r w:rsidR="00A92912" w:rsidRPr="00A92912">
        <w:rPr>
          <w:rFonts w:ascii="Times New Roman" w:hAnsi="Times New Roman" w:cs="Times New Roman"/>
          <w:sz w:val="28"/>
          <w:szCs w:val="28"/>
        </w:rPr>
        <w:t xml:space="preserve">) ниже </w:t>
      </w:r>
      <w:proofErr w:type="gramStart"/>
      <w:r w:rsidR="00A92912" w:rsidRPr="00A92912">
        <w:rPr>
          <w:rFonts w:ascii="Times New Roman" w:hAnsi="Times New Roman" w:cs="Times New Roman"/>
          <w:sz w:val="28"/>
          <w:szCs w:val="28"/>
        </w:rPr>
        <w:t xml:space="preserve">чем </w:t>
      </w:r>
      <w:r w:rsidR="00A92912" w:rsidRPr="00A92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912" w:rsidRPr="00A92912">
        <w:rPr>
          <w:rFonts w:ascii="Times New Roman" w:hAnsi="Times New Roman" w:cs="Times New Roman"/>
          <w:sz w:val="28"/>
          <w:szCs w:val="28"/>
        </w:rPr>
        <w:t>ИП</w:t>
      </w:r>
      <w:proofErr w:type="gramEnd"/>
      <w:r w:rsidR="00A92912" w:rsidRPr="00A9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912" w:rsidRPr="00A92912"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 w:rsidR="00A92912" w:rsidRPr="00A92912">
        <w:rPr>
          <w:rFonts w:ascii="Times New Roman" w:hAnsi="Times New Roman" w:cs="Times New Roman"/>
          <w:sz w:val="28"/>
          <w:szCs w:val="28"/>
        </w:rPr>
        <w:t xml:space="preserve"> Сергей Александрович (</w:t>
      </w:r>
      <w:r w:rsidR="00A92912" w:rsidRPr="00A92912">
        <w:rPr>
          <w:rFonts w:ascii="Times New Roman" w:hAnsi="Times New Roman" w:cs="Times New Roman"/>
          <w:b/>
          <w:sz w:val="28"/>
          <w:szCs w:val="28"/>
        </w:rPr>
        <w:t>124.42</w:t>
      </w:r>
      <w:r w:rsidR="00A92912" w:rsidRPr="00A929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  заказчик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запросил предложение </w:t>
      </w:r>
      <w:r w:rsidRPr="007E131F">
        <w:rPr>
          <w:rFonts w:ascii="Times New Roman" w:hAnsi="Times New Roman" w:cs="Times New Roman"/>
          <w:b/>
          <w:sz w:val="28"/>
          <w:szCs w:val="28"/>
        </w:rPr>
        <w:t>сроков проведения работ</w:t>
      </w:r>
      <w:r>
        <w:rPr>
          <w:rFonts w:ascii="Times New Roman" w:hAnsi="Times New Roman" w:cs="Times New Roman"/>
          <w:sz w:val="28"/>
          <w:szCs w:val="28"/>
        </w:rPr>
        <w:t xml:space="preserve"> ,а при подведении итогов не принял их во внимание.</w:t>
      </w:r>
    </w:p>
    <w:p w:rsidR="00A92912" w:rsidRPr="00616630" w:rsidRDefault="00A92912" w:rsidP="007E131F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630">
        <w:rPr>
          <w:rFonts w:ascii="Times New Roman" w:hAnsi="Times New Roman"/>
          <w:b/>
          <w:sz w:val="28"/>
          <w:szCs w:val="28"/>
        </w:rPr>
        <w:t xml:space="preserve">Считаем действия комиссии по </w:t>
      </w:r>
      <w:proofErr w:type="gramStart"/>
      <w:r w:rsidRPr="00616630">
        <w:rPr>
          <w:rFonts w:ascii="Times New Roman" w:hAnsi="Times New Roman"/>
          <w:b/>
          <w:sz w:val="28"/>
          <w:szCs w:val="28"/>
        </w:rPr>
        <w:t xml:space="preserve">признанию  </w:t>
      </w:r>
      <w:r w:rsidR="00616630" w:rsidRPr="00616630">
        <w:rPr>
          <w:rFonts w:ascii="Times New Roman" w:hAnsi="Times New Roman" w:cs="Times New Roman"/>
          <w:b/>
          <w:sz w:val="28"/>
          <w:szCs w:val="28"/>
        </w:rPr>
        <w:t>Общество</w:t>
      </w:r>
      <w:proofErr w:type="gramEnd"/>
      <w:r w:rsidR="00616630" w:rsidRPr="00616630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"АМУРСКИЕ ИНЖЕНЕРНЫЕ СЕТИ"</w:t>
      </w:r>
      <w:r w:rsidR="00616630">
        <w:rPr>
          <w:rFonts w:ascii="Times New Roman" w:hAnsi="Times New Roman" w:cs="Times New Roman"/>
          <w:b/>
          <w:sz w:val="28"/>
          <w:szCs w:val="28"/>
        </w:rPr>
        <w:t xml:space="preserve"> предложившим наибол</w:t>
      </w:r>
      <w:r w:rsidR="00DF72DF">
        <w:rPr>
          <w:rFonts w:ascii="Times New Roman" w:hAnsi="Times New Roman" w:cs="Times New Roman"/>
          <w:b/>
          <w:sz w:val="28"/>
          <w:szCs w:val="28"/>
        </w:rPr>
        <w:t>е</w:t>
      </w:r>
      <w:r w:rsidR="00616630">
        <w:rPr>
          <w:rFonts w:ascii="Times New Roman" w:hAnsi="Times New Roman" w:cs="Times New Roman"/>
          <w:b/>
          <w:sz w:val="28"/>
          <w:szCs w:val="28"/>
        </w:rPr>
        <w:t>е</w:t>
      </w:r>
      <w:r w:rsidR="00616630" w:rsidRPr="00616630">
        <w:rPr>
          <w:rFonts w:ascii="Times New Roman" w:hAnsi="Times New Roman" w:cs="Times New Roman"/>
          <w:b/>
          <w:sz w:val="28"/>
          <w:szCs w:val="28"/>
        </w:rPr>
        <w:t xml:space="preserve"> выгодное предложение </w:t>
      </w:r>
      <w:r w:rsidRPr="00616630">
        <w:rPr>
          <w:rFonts w:ascii="Times New Roman" w:hAnsi="Times New Roman"/>
          <w:b/>
          <w:sz w:val="28"/>
          <w:szCs w:val="28"/>
        </w:rPr>
        <w:t>незаконными и необоснованными.</w:t>
      </w:r>
    </w:p>
    <w:p w:rsidR="00616630" w:rsidRDefault="00616630" w:rsidP="00A92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Считаем, что заявка была подана в полном соответствии с требованиями заказчика. </w:t>
      </w:r>
    </w:p>
    <w:p w:rsidR="00616630" w:rsidRPr="00A5154B" w:rsidRDefault="00A5154B" w:rsidP="00616630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616630">
        <w:rPr>
          <w:rFonts w:ascii="Times New Roman" w:hAnsi="Times New Roman"/>
          <w:b/>
          <w:sz w:val="28"/>
          <w:szCs w:val="28"/>
        </w:rPr>
        <w:t>Считаем</w:t>
      </w:r>
      <w:proofErr w:type="gramEnd"/>
      <w:r w:rsidR="00616630">
        <w:rPr>
          <w:rFonts w:ascii="Times New Roman" w:hAnsi="Times New Roman"/>
          <w:b/>
          <w:sz w:val="28"/>
          <w:szCs w:val="28"/>
        </w:rPr>
        <w:t xml:space="preserve"> что действия комиссии нарушают </w:t>
      </w:r>
      <w:r w:rsidR="00616630" w:rsidRPr="0061663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Закон № 223-ФЗ. 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 w:rsidR="00616630" w:rsidRPr="0061663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Глава 9. Требования к участникам закупки, составу и оформлению заявки на участие. Критерии допуска и критерии оценки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 w:rsidR="00616630" w:rsidRPr="0061663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Пункт </w:t>
      </w:r>
      <w:r w:rsidR="00616630" w:rsidRPr="00616630">
        <w:rPr>
          <w:rFonts w:ascii="Times New Roman" w:hAnsi="Times New Roman" w:cs="Times New Roman"/>
          <w:b/>
          <w:color w:val="444444"/>
          <w:sz w:val="28"/>
          <w:szCs w:val="28"/>
        </w:rPr>
        <w:t>9.3. Оценка и сопоставление заявок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616630" w:rsidRPr="00A5154B" w:rsidRDefault="00616630" w:rsidP="00616630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A5154B">
        <w:rPr>
          <w:rFonts w:ascii="Times New Roman" w:hAnsi="Times New Roman"/>
          <w:b/>
          <w:sz w:val="28"/>
          <w:szCs w:val="28"/>
        </w:rPr>
        <w:t>ПРОШУ:</w:t>
      </w:r>
    </w:p>
    <w:p w:rsidR="00616630" w:rsidRPr="00A5154B" w:rsidRDefault="00616630" w:rsidP="00A5154B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A5154B">
        <w:rPr>
          <w:rFonts w:ascii="Times New Roman" w:hAnsi="Times New Roman"/>
          <w:b/>
          <w:sz w:val="28"/>
          <w:szCs w:val="28"/>
        </w:rPr>
        <w:t xml:space="preserve">Признать незаконными действия </w:t>
      </w:r>
      <w:r w:rsidR="00A5154B" w:rsidRPr="00A5154B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A5154B">
        <w:rPr>
          <w:rFonts w:ascii="Times New Roman" w:hAnsi="Times New Roman"/>
          <w:b/>
          <w:sz w:val="28"/>
          <w:szCs w:val="28"/>
        </w:rPr>
        <w:t xml:space="preserve">комиссии  по </w:t>
      </w:r>
      <w:r w:rsidR="00A5154B" w:rsidRPr="00A5154B">
        <w:rPr>
          <w:rFonts w:ascii="Times New Roman" w:hAnsi="Times New Roman"/>
          <w:b/>
          <w:sz w:val="28"/>
          <w:szCs w:val="28"/>
        </w:rPr>
        <w:t>признанию</w:t>
      </w:r>
      <w:r w:rsidRPr="00A5154B">
        <w:rPr>
          <w:rFonts w:ascii="Times New Roman" w:hAnsi="Times New Roman"/>
          <w:b/>
          <w:sz w:val="28"/>
          <w:szCs w:val="28"/>
        </w:rPr>
        <w:t xml:space="preserve"> </w:t>
      </w:r>
      <w:r w:rsidR="00A5154B" w:rsidRPr="00A5154B">
        <w:rPr>
          <w:rFonts w:ascii="Times New Roman" w:hAnsi="Times New Roman"/>
          <w:b/>
          <w:sz w:val="28"/>
          <w:szCs w:val="28"/>
        </w:rPr>
        <w:t>заявки</w:t>
      </w:r>
      <w:r w:rsidRPr="00A5154B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A5154B" w:rsidRPr="00A5154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открытом запросе предложений в электронной форме</w:t>
      </w:r>
      <w:r w:rsidR="00A5154B" w:rsidRPr="00A5154B">
        <w:rPr>
          <w:rFonts w:ascii="Times New Roman" w:hAnsi="Times New Roman"/>
          <w:b/>
          <w:sz w:val="28"/>
          <w:szCs w:val="28"/>
        </w:rPr>
        <w:t xml:space="preserve"> </w:t>
      </w:r>
      <w:r w:rsidRPr="00A5154B">
        <w:rPr>
          <w:rFonts w:ascii="Times New Roman" w:hAnsi="Times New Roman"/>
          <w:b/>
          <w:sz w:val="28"/>
          <w:szCs w:val="28"/>
        </w:rPr>
        <w:t xml:space="preserve">№ </w:t>
      </w:r>
      <w:r w:rsidR="00A5154B" w:rsidRPr="00A5154B">
        <w:rPr>
          <w:rFonts w:ascii="Times New Roman" w:hAnsi="Times New Roman" w:cs="Times New Roman"/>
          <w:b/>
          <w:sz w:val="28"/>
          <w:szCs w:val="28"/>
        </w:rPr>
        <w:t>31806467843 проигравшей</w:t>
      </w:r>
    </w:p>
    <w:p w:rsidR="00616630" w:rsidRPr="00A5154B" w:rsidRDefault="00616630" w:rsidP="00616630">
      <w:pPr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616630" w:rsidRPr="00A5154B" w:rsidRDefault="00616630" w:rsidP="00A5154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54B">
        <w:rPr>
          <w:rFonts w:ascii="Times New Roman" w:hAnsi="Times New Roman"/>
          <w:b/>
          <w:color w:val="000000"/>
          <w:sz w:val="28"/>
          <w:szCs w:val="28"/>
        </w:rPr>
        <w:t xml:space="preserve">Прошу  также провести проверку всех поданных заявок на участие в </w:t>
      </w:r>
      <w:r w:rsidR="00A5154B" w:rsidRPr="00A5154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открытом запросе предложений в электронной форме</w:t>
      </w:r>
      <w:r w:rsidR="00A5154B" w:rsidRPr="00A515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154B" w:rsidRPr="00A5154B">
        <w:rPr>
          <w:rFonts w:ascii="Times New Roman" w:eastAsia="Times New Roman" w:hAnsi="Times New Roman" w:cs="Times New Roman"/>
          <w:sz w:val="28"/>
          <w:szCs w:val="28"/>
        </w:rPr>
        <w:t>Выполнение работ «</w:t>
      </w:r>
      <w:r w:rsidR="00A5154B" w:rsidRPr="00A5154B">
        <w:rPr>
          <w:rFonts w:ascii="Times New Roman" w:eastAsia="Times" w:hAnsi="Times New Roman" w:cs="Times New Roman"/>
          <w:bCs/>
          <w:sz w:val="28"/>
          <w:szCs w:val="28"/>
        </w:rPr>
        <w:t>Ремонт спортивного зала Отделения №1» по адресу:</w:t>
      </w:r>
      <w:r w:rsidR="00A5154B" w:rsidRPr="00A5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амурская обл., г. Свободный, пер. Механический, 1</w:t>
      </w:r>
    </w:p>
    <w:p w:rsidR="00A92912" w:rsidRPr="00A92912" w:rsidRDefault="00A92912" w:rsidP="00373E86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119" w:rsidRDefault="00481119" w:rsidP="00481119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481119" w:rsidRDefault="00481119" w:rsidP="00481119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481119" w:rsidRDefault="00481119" w:rsidP="00481119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E131F" w:rsidRPr="007E131F" w:rsidRDefault="007E131F" w:rsidP="007E131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131F">
        <w:rPr>
          <w:rFonts w:ascii="Times New Roman" w:hAnsi="Times New Roman"/>
          <w:sz w:val="28"/>
          <w:szCs w:val="28"/>
        </w:rPr>
        <w:t>Извещение и документация о запросе предложений в электронной форме на выполнение  ремонта  спортивного зала (отделение №1).</w:t>
      </w:r>
    </w:p>
    <w:p w:rsidR="00481119" w:rsidRPr="0002475C" w:rsidRDefault="0002475C" w:rsidP="000247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5C">
        <w:rPr>
          <w:rFonts w:ascii="Times New Roman" w:hAnsi="Times New Roman"/>
          <w:sz w:val="28"/>
          <w:szCs w:val="28"/>
        </w:rPr>
        <w:t>Протокол № u4331161-7673706-1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75C">
        <w:rPr>
          <w:rFonts w:ascii="Times New Roman" w:hAnsi="Times New Roman"/>
          <w:sz w:val="28"/>
          <w:szCs w:val="28"/>
        </w:rPr>
        <w:t xml:space="preserve">Заседания </w:t>
      </w:r>
      <w:proofErr w:type="gramStart"/>
      <w:r w:rsidRPr="0002475C">
        <w:rPr>
          <w:rFonts w:ascii="Times New Roman" w:hAnsi="Times New Roman"/>
          <w:sz w:val="28"/>
          <w:szCs w:val="28"/>
        </w:rPr>
        <w:t>комиссии  по</w:t>
      </w:r>
      <w:proofErr w:type="gramEnd"/>
      <w:r w:rsidRPr="0002475C">
        <w:rPr>
          <w:rFonts w:ascii="Times New Roman" w:hAnsi="Times New Roman"/>
          <w:sz w:val="28"/>
          <w:szCs w:val="28"/>
        </w:rPr>
        <w:t xml:space="preserve">  рассмотрению  заявок </w:t>
      </w:r>
      <w:bookmarkStart w:id="0" w:name="_GoBack"/>
      <w:bookmarkEnd w:id="0"/>
      <w:r w:rsidRPr="0002475C">
        <w:rPr>
          <w:rFonts w:ascii="Times New Roman" w:hAnsi="Times New Roman"/>
          <w:sz w:val="28"/>
          <w:szCs w:val="28"/>
        </w:rPr>
        <w:t xml:space="preserve"> на участие в открытом запросе предложений в электронной форме </w:t>
      </w:r>
      <w:r w:rsidR="00481119" w:rsidRPr="0002475C">
        <w:rPr>
          <w:rFonts w:ascii="Times New Roman" w:hAnsi="Times New Roman"/>
          <w:sz w:val="28"/>
          <w:szCs w:val="28"/>
        </w:rPr>
        <w:t>Уведомление об отклонении заявки;</w:t>
      </w:r>
    </w:p>
    <w:p w:rsidR="00481119" w:rsidRDefault="00481119" w:rsidP="00481119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481119" w:rsidRDefault="00481119" w:rsidP="00481119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2475C" w:rsidRPr="0002475C" w:rsidRDefault="0002475C" w:rsidP="0002475C">
      <w:pPr>
        <w:autoSpaceDE w:val="0"/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</w:pPr>
      <w:r w:rsidRPr="0002475C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Мы</w:t>
      </w:r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2475C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нижеподписавшиеся</w:t>
      </w:r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2475C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подтверждаем достоверность всех данных</w:t>
      </w:r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2475C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 xml:space="preserve">указанных в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жалобе</w:t>
      </w:r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.</w:t>
      </w:r>
    </w:p>
    <w:p w:rsidR="0002475C" w:rsidRPr="0002475C" w:rsidRDefault="0002475C" w:rsidP="0002475C">
      <w:pPr>
        <w:autoSpaceDE w:val="0"/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</w:pPr>
      <w:r w:rsidRPr="0002475C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Руководитель организации</w:t>
      </w:r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 xml:space="preserve">: _________________ ИП </w:t>
      </w:r>
      <w:proofErr w:type="spellStart"/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Бабаков</w:t>
      </w:r>
      <w:proofErr w:type="spellEnd"/>
      <w:r w:rsidRPr="0002475C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 xml:space="preserve"> С.А.</w:t>
      </w:r>
    </w:p>
    <w:p w:rsidR="0002475C" w:rsidRPr="0002475C" w:rsidRDefault="0002475C" w:rsidP="0002475C">
      <w:pPr>
        <w:autoSpaceDE w:val="0"/>
        <w:spacing w:after="0" w:line="240" w:lineRule="auto"/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475C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(</w:t>
      </w:r>
      <w:r w:rsidRPr="0002475C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  <w:lang w:eastAsia="ru-RU"/>
        </w:rPr>
        <w:t>подпись</w:t>
      </w:r>
      <w:r w:rsidRPr="0002475C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ru-RU"/>
        </w:rPr>
        <w:t xml:space="preserve">)                                                                     </w:t>
      </w:r>
    </w:p>
    <w:p w:rsidR="0002475C" w:rsidRPr="0002475C" w:rsidRDefault="0002475C" w:rsidP="0002475C">
      <w:pPr>
        <w:autoSpaceDE w:val="0"/>
        <w:spacing w:after="0" w:line="240" w:lineRule="auto"/>
        <w:rPr>
          <w:rFonts w:ascii="Times New Roman" w:eastAsia="Times" w:hAnsi="Times New Roman" w:cs="Times New Roman"/>
          <w:bCs/>
          <w:i/>
          <w:iCs/>
          <w:sz w:val="24"/>
          <w:szCs w:val="24"/>
          <w:lang w:eastAsia="ru-RU"/>
        </w:rPr>
      </w:pPr>
      <w:r w:rsidRPr="0002475C">
        <w:rPr>
          <w:rFonts w:ascii="Times New Roman" w:eastAsia="Times" w:hAnsi="Times New Roman" w:cs="Times New Roman"/>
          <w:bCs/>
          <w:sz w:val="24"/>
          <w:szCs w:val="24"/>
          <w:lang w:eastAsia="ru-RU"/>
        </w:rPr>
        <w:lastRenderedPageBreak/>
        <w:t xml:space="preserve">ИП </w:t>
      </w:r>
      <w:proofErr w:type="spellStart"/>
      <w:r w:rsidRPr="0002475C">
        <w:rPr>
          <w:rFonts w:ascii="Times New Roman" w:eastAsia="Times" w:hAnsi="Times New Roman" w:cs="Times New Roman"/>
          <w:bCs/>
          <w:sz w:val="24"/>
          <w:szCs w:val="24"/>
          <w:lang w:eastAsia="ru-RU"/>
        </w:rPr>
        <w:t>Бабаков</w:t>
      </w:r>
      <w:proofErr w:type="spellEnd"/>
      <w:r w:rsidRPr="0002475C">
        <w:rPr>
          <w:rFonts w:ascii="Times New Roman" w:eastAsia="Times" w:hAnsi="Times New Roman" w:cs="Times New Roman"/>
          <w:bCs/>
          <w:sz w:val="24"/>
          <w:szCs w:val="24"/>
          <w:lang w:eastAsia="ru-RU"/>
        </w:rPr>
        <w:t xml:space="preserve"> С.А. на основании </w:t>
      </w:r>
      <w:r w:rsidRPr="0002475C">
        <w:rPr>
          <w:rFonts w:ascii="Times New Roman" w:eastAsia="TimesNewRoman" w:hAnsi="Times New Roman" w:cs="Times New Roman"/>
          <w:sz w:val="24"/>
          <w:szCs w:val="24"/>
          <w:lang w:eastAsia="ru-RU"/>
        </w:rPr>
        <w:t>свидетельства о государственной регистрации физического лица в качестве индивидуального предпринимателя, выданного 18 июля 2016г, Межрайонная инспекция Федеральной налоговая служба №5 по Амурской области, № 001582426   (копию прилагаю).</w:t>
      </w:r>
    </w:p>
    <w:p w:rsidR="00A23CCA" w:rsidRDefault="00A23CCA"/>
    <w:sectPr w:rsidR="00A23CCA" w:rsidSect="00A2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0000002"/>
    <w:multiLevelType w:val="singleLevel"/>
    <w:tmpl w:val="4B36EE7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Times New Roman" w:eastAsiaTheme="minorHAnsi" w:hAnsi="Times New Roman" w:cstheme="minorBidi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1B1C43BF"/>
    <w:multiLevelType w:val="multilevel"/>
    <w:tmpl w:val="65B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97230"/>
    <w:multiLevelType w:val="multilevel"/>
    <w:tmpl w:val="F77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C430E"/>
    <w:multiLevelType w:val="hybridMultilevel"/>
    <w:tmpl w:val="0A5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F19"/>
    <w:rsid w:val="0002475C"/>
    <w:rsid w:val="00074E36"/>
    <w:rsid w:val="001946D1"/>
    <w:rsid w:val="0028582D"/>
    <w:rsid w:val="00373E86"/>
    <w:rsid w:val="00481119"/>
    <w:rsid w:val="0059701B"/>
    <w:rsid w:val="005B566D"/>
    <w:rsid w:val="00616630"/>
    <w:rsid w:val="00631E09"/>
    <w:rsid w:val="007912DE"/>
    <w:rsid w:val="007E131F"/>
    <w:rsid w:val="008A5A9F"/>
    <w:rsid w:val="00986DCB"/>
    <w:rsid w:val="009F2585"/>
    <w:rsid w:val="00A23CCA"/>
    <w:rsid w:val="00A5154B"/>
    <w:rsid w:val="00A51E54"/>
    <w:rsid w:val="00A92912"/>
    <w:rsid w:val="00AD4A75"/>
    <w:rsid w:val="00B0047F"/>
    <w:rsid w:val="00B53835"/>
    <w:rsid w:val="00DF72DF"/>
    <w:rsid w:val="00E27F19"/>
    <w:rsid w:val="00F052D5"/>
    <w:rsid w:val="00F07AF1"/>
    <w:rsid w:val="00F36A8C"/>
    <w:rsid w:val="00F975E8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71FC0-5437-44CC-AD91-9B789AA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2D"/>
  </w:style>
  <w:style w:type="paragraph" w:styleId="1">
    <w:name w:val="heading 1"/>
    <w:basedOn w:val="a"/>
    <w:link w:val="10"/>
    <w:uiPriority w:val="9"/>
    <w:qFormat/>
    <w:rsid w:val="00E27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5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8582D"/>
    <w:rPr>
      <w:b/>
      <w:bCs/>
    </w:rPr>
  </w:style>
  <w:style w:type="character" w:styleId="a4">
    <w:name w:val="Emphasis"/>
    <w:basedOn w:val="a0"/>
    <w:uiPriority w:val="20"/>
    <w:qFormat/>
    <w:rsid w:val="0028582D"/>
    <w:rPr>
      <w:i/>
      <w:iCs/>
    </w:rPr>
  </w:style>
  <w:style w:type="paragraph" w:styleId="a5">
    <w:name w:val="List Paragraph"/>
    <w:basedOn w:val="a"/>
    <w:uiPriority w:val="34"/>
    <w:qFormat/>
    <w:rsid w:val="002858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nhideWhenUsed/>
    <w:rsid w:val="00E2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81119"/>
    <w:rPr>
      <w:color w:val="0000FF"/>
      <w:u w:val="single"/>
    </w:rPr>
  </w:style>
  <w:style w:type="character" w:customStyle="1" w:styleId="tendersubject1">
    <w:name w:val="tendersubject1"/>
    <w:rsid w:val="00481119"/>
    <w:rPr>
      <w:b/>
      <w:bCs/>
      <w:color w:val="0000FF"/>
      <w:sz w:val="20"/>
      <w:szCs w:val="20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rsid w:val="00F0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 Знак Знак"/>
    <w:rsid w:val="00F052D5"/>
    <w:pPr>
      <w:widowControl w:val="0"/>
      <w:tabs>
        <w:tab w:val="num" w:pos="2160"/>
      </w:tabs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52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919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.otc.ru/main/auction/Handlers/ProcedureDocumentDownloadHandler.ashx?TradeId=4331161&amp;FileGuid=97f74aa4-ff72-49fe-82d5-95f74e0e71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D46yt9cgbxSezuuIJyborvUvtQpvTBjNTPo8YGJ7Umg=</DigestValue>
    </Reference>
    <Reference Type="http://www.w3.org/2000/09/xmldsig#Object" URI="#idOfficeObject">
      <DigestMethod Algorithm="urn:ietf:params:xml:ns:cpxmlsec:algorithms:gostr3411"/>
      <DigestValue>8+bV/A52x+7RJE8PuavCYw/yqM6m9WKsIMzOPiBXZFI=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amdGMHe2SpA7b0JMuCP8ZPyq2T9lzWkgZ1sXCTKkVCA=</DigestValue>
    </Reference>
  </SignedInfo>
  <SignatureValue>d/dOPQOpwChT1yTPk6QtKkH6VTdY2mfNaGMYWyWNR5mhoglYSEy9imOPiVOQJPPc
UCv9kSZvaiY0lU5/no5dmg==</SignatureValue>
  <KeyInfo>
    <X509Data>
      <X509Certificate>MIILLzCCCt6gAwIBAgIRAOKMJu+UCE2B6BHnC6ED7BwwCAYGKoUDAgIDMIIBbTEi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GtCe0J7QniAi0KPQpiDQotCV0J3Ql9Ce0KAiMB4XDTE4MDIwNzA5MDMxN1oXDTE5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0Lkg0YPQtNC+0YHRgtC+0LLQtdGA0Y/RjtGJ0LjQuSDRhtC10L3RgtGAggsA1xQV
yAAAAAABRzAdBgNVHQ4EFgQUXKGFAONsIOqSpq2pzgQjFXlRIj0wKwYDVR0QBCQw
IoAPMjAxODAyMDcwOTAzMTdagQ8yMDE5MDIwNzA5MDMxN1owggEzBgUqhQNkcASC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LzEyNC0zMDEwINC+0YIgMzAuMTIuMjAxNgxP0KHQtdGA0YLQuNGE0LjQutCw0YIg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+JlIbREvHNu3WGh7ROYnU6dQH3I=</DigestValue>
      </Reference>
      <Reference URI="/word/document.xml?ContentType=application/vnd.openxmlformats-officedocument.wordprocessingml.document.main+xml">
        <DigestMethod Algorithm="http://www.w3.org/2000/09/xmldsig#sha1"/>
        <DigestValue>xnkzk7VbQYRClWQ7QCYURYagqE4=</DigestValue>
      </Reference>
      <Reference URI="/word/fontTable.xml?ContentType=application/vnd.openxmlformats-officedocument.wordprocessingml.fontTable+xml">
        <DigestMethod Algorithm="http://www.w3.org/2000/09/xmldsig#sha1"/>
        <DigestValue>54LylGEKLPqg279VwJhqmSIgwUE=</DigestValue>
      </Reference>
      <Reference URI="/word/numbering.xml?ContentType=application/vnd.openxmlformats-officedocument.wordprocessingml.numbering+xml">
        <DigestMethod Algorithm="http://www.w3.org/2000/09/xmldsig#sha1"/>
        <DigestValue>OoVWt1Q+EKK0NJXTJWVvqWtCLpU=</DigestValue>
      </Reference>
      <Reference URI="/word/settings.xml?ContentType=application/vnd.openxmlformats-officedocument.wordprocessingml.settings+xml">
        <DigestMethod Algorithm="http://www.w3.org/2000/09/xmldsig#sha1"/>
        <DigestValue>PLZ5quwa08TuYxz7DRK6ZXhHvxM=</DigestValue>
      </Reference>
      <Reference URI="/word/styles.xml?ContentType=application/vnd.openxmlformats-officedocument.wordprocessingml.styles+xml">
        <DigestMethod Algorithm="http://www.w3.org/2000/09/xmldsig#sha1"/>
        <DigestValue>3E+otrAuTtaAiER29aZB3Z7oIY8=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/TzuiQbLXVlkh8hP6dK1BMvghCw=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2018-05-28T01:30:20Z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2018-05-28T01:30:20Z</xd:SigningTime>
          <xd:SigningCertificate>
            <xd:Cert>
              <xd:CertDigest>
                <DigestMethod Algorithm="http://www.w3.org/2000/09/xmldsig#sha1"/>
                <DigestValue>RTQApeSKLK0rj8VebX6TmLIKwYs=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301133238320495461695595014566415952924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11</cp:revision>
  <dcterms:created xsi:type="dcterms:W3CDTF">2018-05-27T11:50:00Z</dcterms:created>
  <dcterms:modified xsi:type="dcterms:W3CDTF">2018-05-28T01:27:00Z</dcterms:modified>
</cp:coreProperties>
</file>