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53D" w:rsidRPr="003012DF" w:rsidRDefault="00D2353D" w:rsidP="00D2353D">
      <w:pPr>
        <w:jc w:val="center"/>
        <w:rPr>
          <w:b/>
          <w:spacing w:val="20"/>
          <w:sz w:val="48"/>
          <w:szCs w:val="48"/>
        </w:rPr>
      </w:pPr>
      <w:r w:rsidRPr="003012DF">
        <w:rPr>
          <w:b/>
          <w:spacing w:val="20"/>
          <w:sz w:val="48"/>
          <w:szCs w:val="48"/>
        </w:rPr>
        <w:t>ООО «ТОРГОВЫЙ ДОМ</w:t>
      </w:r>
      <w:r w:rsidR="00660383">
        <w:rPr>
          <w:b/>
          <w:spacing w:val="20"/>
          <w:sz w:val="48"/>
          <w:szCs w:val="48"/>
        </w:rPr>
        <w:t xml:space="preserve"> </w:t>
      </w:r>
      <w:r w:rsidRPr="003012DF">
        <w:rPr>
          <w:b/>
          <w:spacing w:val="20"/>
          <w:sz w:val="48"/>
          <w:szCs w:val="48"/>
        </w:rPr>
        <w:t>«ВИАЛ»</w:t>
      </w:r>
    </w:p>
    <w:p w:rsidR="00D2353D" w:rsidRPr="003012DF" w:rsidRDefault="00D2353D" w:rsidP="00D2353D">
      <w:pPr>
        <w:jc w:val="center"/>
        <w:rPr>
          <w:rStyle w:val="a3"/>
          <w:b/>
          <w:spacing w:val="20"/>
          <w:sz w:val="20"/>
          <w:szCs w:val="20"/>
        </w:rPr>
      </w:pPr>
      <w:r w:rsidRPr="003012DF">
        <w:rPr>
          <w:b/>
          <w:spacing w:val="20"/>
          <w:sz w:val="20"/>
          <w:szCs w:val="20"/>
        </w:rPr>
        <w:t>ОГРН 1159102078387, ИНН 9102177780, КПП 910201001тел.+7</w:t>
      </w:r>
      <w:r w:rsidRPr="003012DF">
        <w:rPr>
          <w:b/>
          <w:spacing w:val="20"/>
          <w:sz w:val="20"/>
          <w:szCs w:val="20"/>
          <w:lang w:val="en-US"/>
        </w:rPr>
        <w:t> </w:t>
      </w:r>
      <w:r w:rsidRPr="003012DF">
        <w:rPr>
          <w:b/>
          <w:spacing w:val="20"/>
          <w:sz w:val="20"/>
          <w:szCs w:val="20"/>
        </w:rPr>
        <w:t>968</w:t>
      </w:r>
      <w:r w:rsidRPr="003012DF">
        <w:rPr>
          <w:b/>
          <w:spacing w:val="20"/>
          <w:sz w:val="20"/>
          <w:szCs w:val="20"/>
          <w:lang w:val="en-US"/>
        </w:rPr>
        <w:t> </w:t>
      </w:r>
      <w:r w:rsidRPr="003012DF">
        <w:rPr>
          <w:b/>
          <w:spacing w:val="20"/>
          <w:sz w:val="20"/>
          <w:szCs w:val="20"/>
        </w:rPr>
        <w:t xml:space="preserve">511 60 14, </w:t>
      </w:r>
      <w:r w:rsidRPr="003012DF">
        <w:rPr>
          <w:b/>
          <w:spacing w:val="20"/>
          <w:sz w:val="20"/>
          <w:szCs w:val="20"/>
          <w:lang w:val="en-US"/>
        </w:rPr>
        <w:t>e</w:t>
      </w:r>
      <w:r w:rsidRPr="003012DF">
        <w:rPr>
          <w:b/>
          <w:spacing w:val="20"/>
          <w:sz w:val="20"/>
          <w:szCs w:val="20"/>
        </w:rPr>
        <w:t>-</w:t>
      </w:r>
      <w:r w:rsidRPr="003012DF">
        <w:rPr>
          <w:b/>
          <w:spacing w:val="20"/>
          <w:sz w:val="20"/>
          <w:szCs w:val="20"/>
          <w:lang w:val="en-US"/>
        </w:rPr>
        <w:t>mail</w:t>
      </w:r>
      <w:r w:rsidRPr="003012DF">
        <w:rPr>
          <w:b/>
          <w:spacing w:val="20"/>
          <w:sz w:val="20"/>
          <w:szCs w:val="20"/>
        </w:rPr>
        <w:t xml:space="preserve">: </w:t>
      </w:r>
      <w:hyperlink r:id="rId6" w:history="1">
        <w:r w:rsidRPr="003012DF">
          <w:rPr>
            <w:rStyle w:val="a3"/>
            <w:spacing w:val="20"/>
            <w:sz w:val="20"/>
            <w:szCs w:val="20"/>
            <w:lang w:val="en-US"/>
          </w:rPr>
          <w:t>torgdomvial</w:t>
        </w:r>
        <w:r w:rsidRPr="003012DF">
          <w:rPr>
            <w:rStyle w:val="a3"/>
            <w:spacing w:val="20"/>
            <w:sz w:val="20"/>
            <w:szCs w:val="20"/>
          </w:rPr>
          <w:t>@</w:t>
        </w:r>
        <w:r w:rsidRPr="003012DF">
          <w:rPr>
            <w:rStyle w:val="a3"/>
            <w:spacing w:val="20"/>
            <w:sz w:val="20"/>
            <w:szCs w:val="20"/>
            <w:lang w:val="en-US"/>
          </w:rPr>
          <w:t>mail</w:t>
        </w:r>
        <w:r w:rsidRPr="003012DF">
          <w:rPr>
            <w:rStyle w:val="a3"/>
            <w:spacing w:val="20"/>
            <w:sz w:val="20"/>
            <w:szCs w:val="20"/>
          </w:rPr>
          <w:t>.</w:t>
        </w:r>
        <w:proofErr w:type="spellStart"/>
        <w:r w:rsidRPr="003012DF">
          <w:rPr>
            <w:rStyle w:val="a3"/>
            <w:spacing w:val="20"/>
            <w:sz w:val="20"/>
            <w:szCs w:val="20"/>
            <w:lang w:val="en-US"/>
          </w:rPr>
          <w:t>ru</w:t>
        </w:r>
        <w:proofErr w:type="spellEnd"/>
      </w:hyperlink>
    </w:p>
    <w:tbl>
      <w:tblPr>
        <w:tblW w:w="9812" w:type="dxa"/>
        <w:tblInd w:w="107" w:type="dxa"/>
        <w:tblBorders>
          <w:top w:val="thickThinSmallGap" w:sz="24" w:space="0" w:color="auto"/>
        </w:tblBorders>
        <w:tblLook w:val="0000" w:firstRow="0" w:lastRow="0" w:firstColumn="0" w:lastColumn="0" w:noHBand="0" w:noVBand="0"/>
      </w:tblPr>
      <w:tblGrid>
        <w:gridCol w:w="3012"/>
        <w:gridCol w:w="6662"/>
        <w:gridCol w:w="138"/>
      </w:tblGrid>
      <w:tr w:rsidR="00D2353D" w:rsidRPr="003A50B8" w:rsidTr="00104105">
        <w:trPr>
          <w:trHeight w:val="78"/>
        </w:trPr>
        <w:tc>
          <w:tcPr>
            <w:tcW w:w="9812" w:type="dxa"/>
            <w:gridSpan w:val="3"/>
          </w:tcPr>
          <w:p w:rsidR="00D2353D" w:rsidRPr="003A50B8" w:rsidRDefault="00D2353D" w:rsidP="00104105">
            <w:pPr>
              <w:jc w:val="both"/>
              <w:rPr>
                <w:rFonts w:eastAsia="Times New Roman"/>
              </w:rPr>
            </w:pPr>
          </w:p>
        </w:tc>
      </w:tr>
      <w:tr w:rsidR="00D2353D" w:rsidRPr="003A50B8" w:rsidTr="00104105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38" w:type="dxa"/>
        </w:trPr>
        <w:tc>
          <w:tcPr>
            <w:tcW w:w="3012" w:type="dxa"/>
          </w:tcPr>
          <w:p w:rsidR="00D2353D" w:rsidRPr="00E54830" w:rsidRDefault="00D2353D" w:rsidP="00272D61">
            <w:pPr>
              <w:jc w:val="right"/>
            </w:pPr>
            <w:r w:rsidRPr="003A50B8">
              <w:t>Исх.</w:t>
            </w:r>
            <w:r w:rsidRPr="00E54830">
              <w:t xml:space="preserve"> </w:t>
            </w:r>
            <w:r w:rsidRPr="003A50B8">
              <w:t>№</w:t>
            </w:r>
            <w:r w:rsidRPr="00E54830">
              <w:t xml:space="preserve"> </w:t>
            </w:r>
            <w:r w:rsidR="00795520">
              <w:t>2</w:t>
            </w:r>
            <w:r w:rsidR="00272D61">
              <w:t>519</w:t>
            </w:r>
            <w:r w:rsidRPr="00D67316">
              <w:t xml:space="preserve"> </w:t>
            </w:r>
            <w:r w:rsidRPr="00E54830">
              <w:t>от</w:t>
            </w:r>
            <w:r w:rsidRPr="003A50B8">
              <w:t xml:space="preserve"> </w:t>
            </w:r>
            <w:r w:rsidR="00272D61">
              <w:t>07.03</w:t>
            </w:r>
            <w:r w:rsidR="00795520">
              <w:t>.2019</w:t>
            </w:r>
          </w:p>
        </w:tc>
        <w:tc>
          <w:tcPr>
            <w:tcW w:w="6662" w:type="dxa"/>
          </w:tcPr>
          <w:p w:rsidR="00E22708" w:rsidRPr="00272D61" w:rsidRDefault="00272D61" w:rsidP="00272D61">
            <w:r w:rsidRPr="00272D61">
              <w:t>Управление Федеральной антимонопольной службы по Амурской области</w:t>
            </w:r>
          </w:p>
          <w:p w:rsidR="00DD6ED3" w:rsidRPr="00272D61" w:rsidRDefault="00DD6ED3" w:rsidP="00272D61">
            <w:r w:rsidRPr="00272D61">
              <w:t xml:space="preserve">Адрес: </w:t>
            </w:r>
            <w:r w:rsidR="00272D61" w:rsidRPr="00272D61">
              <w:t>675023, Амурская обл., г. Благовещенск, ул. Амурская, д.150</w:t>
            </w:r>
          </w:p>
          <w:p w:rsidR="00DD6ED3" w:rsidRPr="00272D61" w:rsidRDefault="00DD6ED3" w:rsidP="00272D61">
            <w:r w:rsidRPr="00272D61">
              <w:t xml:space="preserve">Телефон/факс: </w:t>
            </w:r>
            <w:r w:rsidR="00272D61" w:rsidRPr="00272D61">
              <w:t>(4162) 52-00-07</w:t>
            </w:r>
          </w:p>
          <w:p w:rsidR="00E22708" w:rsidRPr="00272D61" w:rsidRDefault="00DD6ED3" w:rsidP="00272D61">
            <w:r w:rsidRPr="00272D61">
              <w:t>E-mail: to</w:t>
            </w:r>
            <w:r w:rsidR="00272D61" w:rsidRPr="00272D61">
              <w:t>28</w:t>
            </w:r>
            <w:r w:rsidRPr="00272D61">
              <w:t>@fas.gov.ru</w:t>
            </w:r>
          </w:p>
          <w:p w:rsidR="00DD6ED3" w:rsidRPr="00272D61" w:rsidRDefault="00DD6ED3" w:rsidP="00DD05F3"/>
          <w:p w:rsidR="00E22708" w:rsidRPr="00A43079" w:rsidRDefault="00E22708" w:rsidP="00DD05F3">
            <w:pPr>
              <w:rPr>
                <w:b/>
              </w:rPr>
            </w:pPr>
            <w:r w:rsidRPr="00A43079">
              <w:rPr>
                <w:b/>
              </w:rPr>
              <w:t xml:space="preserve">Заказчик: </w:t>
            </w:r>
          </w:p>
          <w:p w:rsidR="00ED2D78" w:rsidRPr="00272D61" w:rsidRDefault="00272D61" w:rsidP="00272D61">
            <w:r w:rsidRPr="00272D61">
              <w:t>ГОСУДАРСТВЕННОЕ АВТОНОМНОЕ УЧРЕЖДЕНИЕ ЗДРАВООХРАНЕНИЯ АМУРСКОЙ ОБЛАСТИ "АМУРСКАЯ ОБЛАСТНАЯ КЛИНИЧЕСКАЯ БОЛЬНИЦА"</w:t>
            </w:r>
            <w:r w:rsidR="0077490B" w:rsidRPr="00272D61">
              <w:t> </w:t>
            </w:r>
          </w:p>
          <w:p w:rsidR="00E22708" w:rsidRPr="00272D61" w:rsidRDefault="00E22708" w:rsidP="00272D61">
            <w:r w:rsidRPr="00272D61">
              <w:t>М</w:t>
            </w:r>
            <w:r w:rsidR="00825128" w:rsidRPr="00272D61">
              <w:t>есто нахождения</w:t>
            </w:r>
            <w:r w:rsidR="00ED2D78" w:rsidRPr="00272D61">
              <w:t>: </w:t>
            </w:r>
            <w:r w:rsidR="00272D61" w:rsidRPr="00272D61">
              <w:t xml:space="preserve">675028, Амурская </w:t>
            </w:r>
            <w:proofErr w:type="spellStart"/>
            <w:r w:rsidR="00272D61" w:rsidRPr="00272D61">
              <w:t>обл</w:t>
            </w:r>
            <w:proofErr w:type="spellEnd"/>
            <w:r w:rsidR="00272D61" w:rsidRPr="00272D61">
              <w:t xml:space="preserve">, г Благовещенск, </w:t>
            </w:r>
            <w:proofErr w:type="spellStart"/>
            <w:r w:rsidR="00272D61" w:rsidRPr="00272D61">
              <w:t>ул</w:t>
            </w:r>
            <w:proofErr w:type="spellEnd"/>
            <w:r w:rsidR="00272D61" w:rsidRPr="00272D61">
              <w:t xml:space="preserve"> Воронкова, дом 26</w:t>
            </w:r>
          </w:p>
          <w:p w:rsidR="00795520" w:rsidRPr="00272D61" w:rsidRDefault="00E22708" w:rsidP="00272D61">
            <w:r w:rsidRPr="00272D61">
              <w:t xml:space="preserve">E-mail: </w:t>
            </w:r>
            <w:r w:rsidR="00272D61" w:rsidRPr="00272D61">
              <w:t>zakupki-aokb@mail.ru</w:t>
            </w:r>
          </w:p>
          <w:p w:rsidR="00ED2D78" w:rsidRPr="00272D61" w:rsidRDefault="006B679B" w:rsidP="00272D61">
            <w:r w:rsidRPr="00272D61">
              <w:t xml:space="preserve">Ответственное должностное лицо: </w:t>
            </w:r>
            <w:r w:rsidR="00272D61" w:rsidRPr="00272D61">
              <w:t>Петрова Елена Павловна</w:t>
            </w:r>
          </w:p>
          <w:p w:rsidR="00C36931" w:rsidRPr="00272D61" w:rsidRDefault="00E22708" w:rsidP="00272D61">
            <w:r w:rsidRPr="00272D61">
              <w:t xml:space="preserve">Тел.: </w:t>
            </w:r>
            <w:r w:rsidR="00272D61" w:rsidRPr="00272D61">
              <w:t>+7 (4162) 238539</w:t>
            </w:r>
          </w:p>
          <w:p w:rsidR="00A03E60" w:rsidRPr="00B5653E" w:rsidRDefault="00A03E60" w:rsidP="00B5653E"/>
          <w:p w:rsidR="00D2353D" w:rsidRPr="00A43079" w:rsidRDefault="00D2353D" w:rsidP="00DD05F3">
            <w:pPr>
              <w:rPr>
                <w:b/>
              </w:rPr>
            </w:pPr>
            <w:r w:rsidRPr="00A43079">
              <w:rPr>
                <w:b/>
              </w:rPr>
              <w:t xml:space="preserve">Заявитель: </w:t>
            </w:r>
          </w:p>
          <w:p w:rsidR="00D2353D" w:rsidRPr="00DD05F3" w:rsidRDefault="00D2353D" w:rsidP="00DD05F3">
            <w:r w:rsidRPr="00DD05F3">
              <w:t>Общество с ограниченной ответственностью «ТОРГОВЫЙ ДОМ «ВИАЛ»</w:t>
            </w:r>
          </w:p>
          <w:p w:rsidR="00D2353D" w:rsidRPr="00DD05F3" w:rsidRDefault="00D2353D" w:rsidP="00DD05F3">
            <w:r w:rsidRPr="00DD05F3">
              <w:t>Адрес места нахождения: 295050, Россия, Республика Крым, г. Симферополь, ул. Лизы Чайкиной, д.1, оф. 413 Б</w:t>
            </w:r>
          </w:p>
          <w:p w:rsidR="00660383" w:rsidRPr="00DD05F3" w:rsidRDefault="00D2353D" w:rsidP="00DD05F3">
            <w:r w:rsidRPr="00DD05F3">
              <w:t xml:space="preserve">Почтовый адрес: 109651, Москва, ул. Перерва, д.9, стр.1  </w:t>
            </w:r>
          </w:p>
          <w:p w:rsidR="00D2353D" w:rsidRPr="00DD05F3" w:rsidRDefault="00660383" w:rsidP="00DD05F3">
            <w:r w:rsidRPr="00DD05F3">
              <w:t>Т</w:t>
            </w:r>
            <w:r w:rsidR="00D2353D" w:rsidRPr="00DD05F3">
              <w:t>ел</w:t>
            </w:r>
            <w:r w:rsidRPr="00DD05F3">
              <w:t>ефон:</w:t>
            </w:r>
            <w:r w:rsidR="00D2353D" w:rsidRPr="00DD05F3">
              <w:t xml:space="preserve"> +7 968 511 60 14 </w:t>
            </w:r>
          </w:p>
          <w:p w:rsidR="00D2353D" w:rsidRPr="00DD05F3" w:rsidRDefault="00D2353D" w:rsidP="00DD05F3">
            <w:r w:rsidRPr="00DD05F3">
              <w:t>e-mail: torgdomvial@mail.ru</w:t>
            </w:r>
          </w:p>
          <w:p w:rsidR="00D2353D" w:rsidRPr="00DD05F3" w:rsidRDefault="00D2353D" w:rsidP="00DD05F3"/>
          <w:p w:rsidR="00D2353D" w:rsidRPr="00DD05F3" w:rsidRDefault="00D2353D" w:rsidP="00DD05F3">
            <w:r w:rsidRPr="00DD05F3">
              <w:t xml:space="preserve">Адрес электронной торговой площадки </w:t>
            </w:r>
          </w:p>
          <w:p w:rsidR="00D2353D" w:rsidRPr="003A50B8" w:rsidRDefault="00D2353D" w:rsidP="00853561">
            <w:r w:rsidRPr="00DD05F3">
              <w:t>в сети Интернет</w:t>
            </w:r>
            <w:r w:rsidR="00853561">
              <w:t xml:space="preserve">: </w:t>
            </w:r>
            <w:r w:rsidR="00825128" w:rsidRPr="00825128">
              <w:t>www.rts-tender.ru</w:t>
            </w:r>
          </w:p>
        </w:tc>
      </w:tr>
    </w:tbl>
    <w:p w:rsidR="00224A52" w:rsidRDefault="00224A52" w:rsidP="00D2353D"/>
    <w:p w:rsidR="00224A52" w:rsidRPr="00E54830" w:rsidRDefault="00224A52" w:rsidP="00D2353D"/>
    <w:p w:rsidR="00D2353D" w:rsidRPr="00627524" w:rsidRDefault="00D2353D" w:rsidP="00D2353D">
      <w:pPr>
        <w:jc w:val="center"/>
        <w:rPr>
          <w:b/>
        </w:rPr>
      </w:pPr>
      <w:r w:rsidRPr="00627524">
        <w:rPr>
          <w:b/>
        </w:rPr>
        <w:t>ЖАЛОБА</w:t>
      </w:r>
    </w:p>
    <w:p w:rsidR="00D2353D" w:rsidRPr="00627524" w:rsidRDefault="00D2353D" w:rsidP="00D2353D">
      <w:pPr>
        <w:jc w:val="center"/>
        <w:rPr>
          <w:b/>
        </w:rPr>
      </w:pPr>
      <w:r>
        <w:rPr>
          <w:b/>
        </w:rPr>
        <w:t>на положения аукционной документации</w:t>
      </w:r>
    </w:p>
    <w:p w:rsidR="00D2353D" w:rsidRPr="003A50B8" w:rsidRDefault="00D2353D" w:rsidP="00D2353D">
      <w:pPr>
        <w:ind w:firstLine="851"/>
        <w:jc w:val="both"/>
      </w:pPr>
    </w:p>
    <w:p w:rsidR="00ED2D78" w:rsidRPr="00825128" w:rsidRDefault="00E65D84" w:rsidP="00F6071A">
      <w:pPr>
        <w:ind w:firstLine="709"/>
        <w:jc w:val="both"/>
      </w:pPr>
      <w:r>
        <w:t>0</w:t>
      </w:r>
      <w:r w:rsidR="00272D61">
        <w:t>4</w:t>
      </w:r>
      <w:r w:rsidR="00C92D1C">
        <w:t>.0</w:t>
      </w:r>
      <w:r w:rsidR="00272D61">
        <w:t>3</w:t>
      </w:r>
      <w:r w:rsidR="00C92D1C">
        <w:t>.2019</w:t>
      </w:r>
      <w:r w:rsidR="00D2353D" w:rsidRPr="005070C8">
        <w:t> </w:t>
      </w:r>
      <w:r w:rsidR="00D2353D" w:rsidRPr="002E3D32">
        <w:t xml:space="preserve">года на сайте </w:t>
      </w:r>
      <w:r w:rsidR="00825128" w:rsidRPr="00825128">
        <w:t>www.rts-tender.ru</w:t>
      </w:r>
      <w:r w:rsidR="00A94B43">
        <w:t xml:space="preserve"> </w:t>
      </w:r>
      <w:r w:rsidR="00D2353D">
        <w:t>размещено</w:t>
      </w:r>
      <w:r w:rsidR="00D2353D" w:rsidRPr="002E3D32">
        <w:t xml:space="preserve"> извещение о проведени</w:t>
      </w:r>
      <w:r w:rsidR="00D2353D">
        <w:t>и</w:t>
      </w:r>
      <w:r w:rsidR="00D2353D" w:rsidRPr="002E3D32">
        <w:t xml:space="preserve"> </w:t>
      </w:r>
      <w:r w:rsidR="00D2353D">
        <w:t xml:space="preserve">электронного </w:t>
      </w:r>
      <w:r w:rsidR="00D2353D" w:rsidRPr="002E3D32">
        <w:t xml:space="preserve">аукциона </w:t>
      </w:r>
      <w:r w:rsidR="00D2353D" w:rsidRPr="00181016">
        <w:t xml:space="preserve">№ </w:t>
      </w:r>
      <w:r w:rsidR="00272D61" w:rsidRPr="00272D61">
        <w:t>31907600937</w:t>
      </w:r>
      <w:r w:rsidR="00D2353D" w:rsidRPr="005B0312">
        <w:t xml:space="preserve">. </w:t>
      </w:r>
      <w:r w:rsidR="00D2353D" w:rsidRPr="002E3D32">
        <w:t>Наименование объекта закуп</w:t>
      </w:r>
      <w:r w:rsidR="00D2353D" w:rsidRPr="00F96B5A">
        <w:t>ки</w:t>
      </w:r>
      <w:r w:rsidR="00DD05F3" w:rsidRPr="00F96B5A">
        <w:t>:</w:t>
      </w:r>
      <w:r w:rsidR="00A03E60" w:rsidRPr="00F96B5A">
        <w:t xml:space="preserve"> </w:t>
      </w:r>
      <w:r w:rsidR="00272D61" w:rsidRPr="00272D61">
        <w:t xml:space="preserve">Поставка </w:t>
      </w:r>
      <w:proofErr w:type="spellStart"/>
      <w:r w:rsidR="00272D61" w:rsidRPr="00272D61">
        <w:t>рентгеноконтрастного</w:t>
      </w:r>
      <w:proofErr w:type="spellEnd"/>
      <w:r w:rsidR="00272D61" w:rsidRPr="00272D61">
        <w:t xml:space="preserve"> средства «Йопромид»</w:t>
      </w:r>
      <w:r w:rsidRPr="00272D61">
        <w:t>.</w:t>
      </w:r>
    </w:p>
    <w:p w:rsidR="00D2353D" w:rsidRDefault="00D2353D" w:rsidP="00F6071A">
      <w:pPr>
        <w:ind w:firstLine="709"/>
        <w:jc w:val="both"/>
      </w:pPr>
      <w:r>
        <w:t xml:space="preserve">Дата и время срока окончания подачи заявок: </w:t>
      </w:r>
      <w:r w:rsidR="00272D61">
        <w:t>13.03</w:t>
      </w:r>
      <w:r w:rsidR="00B15ACD">
        <w:t>.2019</w:t>
      </w:r>
      <w:r w:rsidR="008117FA" w:rsidRPr="008117FA">
        <w:t xml:space="preserve"> </w:t>
      </w:r>
      <w:r w:rsidR="00272D61">
        <w:t>12</w:t>
      </w:r>
      <w:r w:rsidR="008117FA" w:rsidRPr="008117FA">
        <w:t>:</w:t>
      </w:r>
      <w:r w:rsidR="00AE37E8">
        <w:t>0</w:t>
      </w:r>
      <w:r w:rsidR="00B5653E">
        <w:t>0</w:t>
      </w:r>
      <w:r>
        <w:t>.</w:t>
      </w:r>
    </w:p>
    <w:p w:rsidR="00C36931" w:rsidRPr="00476199" w:rsidRDefault="00C36931" w:rsidP="00F6071A">
      <w:pPr>
        <w:ind w:firstLine="709"/>
        <w:jc w:val="both"/>
      </w:pPr>
      <w:r w:rsidRPr="00C26696">
        <w:rPr>
          <w:rFonts w:eastAsia="Times New Roman"/>
        </w:rPr>
        <w:t>В своем информационном письме №АД/6345/16 от 03.02.201</w:t>
      </w:r>
      <w:r w:rsidRPr="00476199">
        <w:t>6 г. ФАС России указала, что при осуществлении закупок лекарственных средств с МНН, установление государственными и муниципальными заказчиками требований к техническим характеристикам, которые не влияют на терапевтические свойства лекарственных препаратов, без возможности поставки эквивалента, может приводить к ограничению конкуренции и необоснованному сокращению количества участников закупок.</w:t>
      </w:r>
    </w:p>
    <w:p w:rsidR="00C36931" w:rsidRDefault="00C36931" w:rsidP="00F6071A">
      <w:pPr>
        <w:ind w:firstLine="709"/>
        <w:jc w:val="both"/>
      </w:pPr>
      <w:r w:rsidRPr="00476199">
        <w:t>При этом антимонопольным органом отмечено, что в случае если</w:t>
      </w:r>
      <w:r w:rsidRPr="0037658C">
        <w:t xml:space="preserve"> документация об аукционе не соответствует требованиям законодательства Российской Федерации о контрактной системе в сфере закупок, заявителю необходимо подавать жалобу на положения документации о закупке. В соответствии с ч. 3 ст. 105 Закона о контрактной системе жалоба на положения </w:t>
      </w:r>
      <w:r w:rsidRPr="0037658C">
        <w:lastRenderedPageBreak/>
        <w:t>документации о закупке может быть подана любым участником закупки, общественным объединением, объединением юридических ли до окончания установленного срока подачи заявок.</w:t>
      </w:r>
    </w:p>
    <w:p w:rsidR="0077490B" w:rsidRPr="0077490B" w:rsidRDefault="0077490B" w:rsidP="00F6071A">
      <w:pPr>
        <w:ind w:firstLine="709"/>
      </w:pPr>
      <w:r w:rsidRPr="0077490B">
        <w:t>Считаем, что аукционная документация не соответствует требованиям Федерального закона "О закупках товаров, работ, услуг отдельными видами юридических лиц" от 18.07.2011 N 223-ФЗ, а также выше приведенное описание объекта закупки ограничивает конкуренцию.</w:t>
      </w:r>
    </w:p>
    <w:p w:rsidR="0077490B" w:rsidRDefault="0077490B" w:rsidP="00F6071A">
      <w:pPr>
        <w:ind w:firstLine="709"/>
        <w:jc w:val="both"/>
        <w:rPr>
          <w:color w:val="000000"/>
          <w:shd w:val="clear" w:color="auto" w:fill="FFFFFF"/>
        </w:rPr>
      </w:pPr>
      <w:r w:rsidRPr="007A4358">
        <w:rPr>
          <w:color w:val="000000"/>
          <w:shd w:val="clear" w:color="auto" w:fill="FFFFFF"/>
        </w:rPr>
        <w:t>Согласно п.1 ч.1 ст.17 ФЗ №135 «О защите конкуренции» при проведении торгов (закупок) запрещаются действия, которые приводят или могут привести к недопущению, ограничению или устранению конкуренции, в том числе заключение соглашений между организаторами торгов и (или) заказчиками с участниками этих торгов, если такие соглашения имеют своей целью либо приводят или могут привести к ограничению конкуренции и (или) созданию преимущественных условий для каких-либо участников.</w:t>
      </w:r>
    </w:p>
    <w:p w:rsidR="0077490B" w:rsidRDefault="0077490B" w:rsidP="00F6071A">
      <w:pPr>
        <w:ind w:firstLine="709"/>
        <w:jc w:val="both"/>
      </w:pPr>
      <w:r>
        <w:t>Считаем, что Заказчик/УО, злоупотребляют полномочиями, нарушая нормы законодательства в сфере закупок, в настоящем случае это выражено в необъективном описании объекта закупки, а также отсутствии надлежащего обоснования потребности в техническом задании при установленном описании объекта закупки. При этом Заказчиком не указано об отсутствии возможности описать объект закупки иным способом.</w:t>
      </w:r>
    </w:p>
    <w:p w:rsidR="00F6071A" w:rsidRPr="00F6071A" w:rsidRDefault="00F6071A" w:rsidP="00F6071A">
      <w:pPr>
        <w:pStyle w:val="Bodytext20"/>
        <w:shd w:val="clear" w:color="auto" w:fill="auto"/>
        <w:spacing w:line="298" w:lineRule="exact"/>
        <w:ind w:right="200" w:firstLine="709"/>
        <w:jc w:val="both"/>
        <w:rPr>
          <w:sz w:val="24"/>
          <w:szCs w:val="24"/>
        </w:rPr>
      </w:pPr>
      <w:r w:rsidRPr="00F6071A">
        <w:rPr>
          <w:color w:val="000000"/>
          <w:sz w:val="24"/>
          <w:szCs w:val="24"/>
          <w:lang w:eastAsia="ru-RU" w:bidi="ru-RU"/>
        </w:rPr>
        <w:t>Согласно ст. 2 Закона № 223-ФЗ при закупке товаров, работ, услуг заказчики руководствуются Конституцией Российской Федерации, Гражданским кодексом Российской Федерации, настоящим Федеральным законом, другими федеральными законами и иными нормативными правовыми актами Российской Федерации, а также принятыми в соответствии с ними и утвержденными, регламентирующими правила закупки (положение о закупке). Положение о закупке является документом, который регламентирует закупочную деятельность заказчика и должен содержать требования к закупке, в том числе порядок подготовки и проведения процедур закупки (включая способы закупки) и условия их применения, порядок заключения и исполнения договоров, а также иные связанные с обеспечением закупки положения.</w:t>
      </w:r>
    </w:p>
    <w:p w:rsidR="00F6071A" w:rsidRPr="00F6071A" w:rsidRDefault="00F6071A" w:rsidP="00F6071A">
      <w:pPr>
        <w:pStyle w:val="Bodytext20"/>
        <w:shd w:val="clear" w:color="auto" w:fill="auto"/>
        <w:ind w:right="200" w:firstLine="709"/>
        <w:jc w:val="both"/>
        <w:rPr>
          <w:sz w:val="24"/>
          <w:szCs w:val="24"/>
        </w:rPr>
      </w:pPr>
      <w:r w:rsidRPr="00F6071A">
        <w:rPr>
          <w:color w:val="000000"/>
          <w:sz w:val="24"/>
          <w:szCs w:val="24"/>
          <w:lang w:eastAsia="ru-RU" w:bidi="ru-RU"/>
        </w:rPr>
        <w:t xml:space="preserve">Согласно ч. 1 ст. 3 Закона № 223-ФЗ при закупке товаров, работ, услуг заказчики руководствуются следующими принципами: информационная открытость закупки; равноправие, справедливость, отсутствие дискриминации и необоснованных ограничений конкуренции по отношению к участникам закупки; целевое и экономически эффективное расходование денежных средств на приобретение товаров, работ, услуг (с учетом при необходимости стоимости жизненного цикла закупаемой продукции) и реализация мер, направленных на сокращение издержек заказчика; отсутствие ограничения допуска к участию в закупке путем установления </w:t>
      </w:r>
      <w:proofErr w:type="spellStart"/>
      <w:r w:rsidRPr="00F6071A">
        <w:rPr>
          <w:color w:val="000000"/>
          <w:sz w:val="24"/>
          <w:szCs w:val="24"/>
          <w:lang w:eastAsia="ru-RU" w:bidi="ru-RU"/>
        </w:rPr>
        <w:t>неизмеряемых</w:t>
      </w:r>
      <w:proofErr w:type="spellEnd"/>
      <w:r w:rsidRPr="00F6071A">
        <w:rPr>
          <w:color w:val="000000"/>
          <w:sz w:val="24"/>
          <w:szCs w:val="24"/>
          <w:lang w:eastAsia="ru-RU" w:bidi="ru-RU"/>
        </w:rPr>
        <w:t xml:space="preserve"> требований к участникам закупки.</w:t>
      </w:r>
    </w:p>
    <w:p w:rsidR="00F6071A" w:rsidRPr="00F6071A" w:rsidRDefault="00F6071A" w:rsidP="00F6071A">
      <w:pPr>
        <w:pStyle w:val="Bodytext20"/>
        <w:shd w:val="clear" w:color="auto" w:fill="auto"/>
        <w:ind w:right="200" w:firstLine="709"/>
        <w:jc w:val="both"/>
        <w:rPr>
          <w:sz w:val="24"/>
          <w:szCs w:val="24"/>
        </w:rPr>
      </w:pPr>
      <w:r w:rsidRPr="00F6071A">
        <w:rPr>
          <w:color w:val="000000"/>
          <w:sz w:val="24"/>
          <w:szCs w:val="24"/>
          <w:lang w:eastAsia="ru-RU" w:bidi="ru-RU"/>
        </w:rPr>
        <w:t>Согласно ч. 6.1 ст. 3 Закона № 223-ФЗ при описании в документации о конкурентной закупке предмета закупки заказчик должен руководствоваться следующими правилами: в описании предмета закупки указываются функциональные характеристики (потребительские свойства), технические и качественные характеристики, а также эксплуатационные характеристики (при необходимости) предмета закупки; в описание предмета закупки не должны включаться требования или указания в отношении товарных знаков, знаков обслуживания, фирменных наименований, патентов, полезных моделей, промышленных образцов, наименование страны происхождения товара, требования к товарам, информации, работам, услугам при условии, что такие требования влекут за собой необоснованное ограничение количества участников закупки, за исключением случаев, если не имеется другого способа, обеспечивающего более точное и четкое описание указанных характеристик предмета закупки.</w:t>
      </w:r>
    </w:p>
    <w:p w:rsidR="005D551F" w:rsidRDefault="00D2353D" w:rsidP="005D551F">
      <w:pPr>
        <w:ind w:firstLine="709"/>
        <w:jc w:val="both"/>
      </w:pPr>
      <w:r>
        <w:t>Из технического задания следует, что к поставке должен</w:t>
      </w:r>
      <w:r w:rsidR="0083435F">
        <w:t xml:space="preserve"> быть предложен лекарственный препарат</w:t>
      </w:r>
      <w:r w:rsidR="003F0538">
        <w:t xml:space="preserve"> МНН Йопромид</w:t>
      </w:r>
      <w:r w:rsidR="0083435F">
        <w:t xml:space="preserve"> со следующими</w:t>
      </w:r>
      <w:r w:rsidR="003F0538">
        <w:t xml:space="preserve"> дополнительными</w:t>
      </w:r>
      <w:r w:rsidR="0083435F">
        <w:t xml:space="preserve"> характеристиками</w:t>
      </w:r>
      <w:r w:rsidRPr="005B53FF">
        <w:t>:</w:t>
      </w:r>
      <w:r w:rsidR="003F0538">
        <w:t xml:space="preserve"> </w:t>
      </w:r>
    </w:p>
    <w:p w:rsidR="00272D61" w:rsidRDefault="00272D61" w:rsidP="00272D61">
      <w:pPr>
        <w:ind w:firstLine="708"/>
        <w:jc w:val="both"/>
        <w:rPr>
          <w:i/>
        </w:rPr>
      </w:pPr>
    </w:p>
    <w:p w:rsidR="00272D61" w:rsidRDefault="00272D61" w:rsidP="00272D61">
      <w:pPr>
        <w:ind w:firstLine="708"/>
        <w:jc w:val="both"/>
        <w:rPr>
          <w:i/>
        </w:rPr>
      </w:pPr>
      <w:proofErr w:type="spellStart"/>
      <w:r w:rsidRPr="00272D61">
        <w:rPr>
          <w:b/>
          <w:i/>
          <w:highlight w:val="yellow"/>
        </w:rPr>
        <w:lastRenderedPageBreak/>
        <w:t>Осмоляльность</w:t>
      </w:r>
      <w:proofErr w:type="spellEnd"/>
      <w:r w:rsidRPr="00272D61">
        <w:rPr>
          <w:b/>
          <w:i/>
          <w:highlight w:val="yellow"/>
        </w:rPr>
        <w:t xml:space="preserve"> (</w:t>
      </w:r>
      <w:proofErr w:type="spellStart"/>
      <w:r w:rsidRPr="00272D61">
        <w:rPr>
          <w:b/>
          <w:i/>
          <w:highlight w:val="yellow"/>
        </w:rPr>
        <w:t>мОсм</w:t>
      </w:r>
      <w:proofErr w:type="spellEnd"/>
      <w:r w:rsidRPr="00272D61">
        <w:rPr>
          <w:b/>
          <w:i/>
          <w:highlight w:val="yellow"/>
        </w:rPr>
        <w:t>/кг Н2О) при температуре 37° не выше 770; Вязкость (мПа*с) при температуре 37° не выше 10,0; Плотность (г/мл) при температуре 37° не выше 1,399; Значение рН 6,5-8,0.</w:t>
      </w:r>
      <w:r w:rsidRPr="00272D61">
        <w:rPr>
          <w:i/>
        </w:rPr>
        <w:t xml:space="preserve"> Показания к применению, виды диагностики: Используется для усиления контрастности изображения при проведении компьютерной томографии (КТ), </w:t>
      </w:r>
      <w:proofErr w:type="spellStart"/>
      <w:r w:rsidRPr="00272D61">
        <w:rPr>
          <w:i/>
        </w:rPr>
        <w:t>артериографии</w:t>
      </w:r>
      <w:proofErr w:type="spellEnd"/>
      <w:r w:rsidRPr="00272D61">
        <w:rPr>
          <w:i/>
        </w:rPr>
        <w:t xml:space="preserve"> и </w:t>
      </w:r>
      <w:proofErr w:type="spellStart"/>
      <w:r w:rsidRPr="00272D61">
        <w:rPr>
          <w:i/>
        </w:rPr>
        <w:t>венографии</w:t>
      </w:r>
      <w:proofErr w:type="spellEnd"/>
      <w:r w:rsidRPr="00272D61">
        <w:rPr>
          <w:i/>
        </w:rPr>
        <w:t xml:space="preserve">, включая внутривенную/внутриартериальную цифровую </w:t>
      </w:r>
      <w:proofErr w:type="spellStart"/>
      <w:r w:rsidRPr="00272D61">
        <w:rPr>
          <w:i/>
        </w:rPr>
        <w:t>су</w:t>
      </w:r>
      <w:r>
        <w:rPr>
          <w:i/>
        </w:rPr>
        <w:t>бтракционную</w:t>
      </w:r>
      <w:proofErr w:type="spellEnd"/>
      <w:r>
        <w:rPr>
          <w:i/>
        </w:rPr>
        <w:t xml:space="preserve"> агиографию (ЦСА); </w:t>
      </w:r>
      <w:r w:rsidRPr="00272D61">
        <w:rPr>
          <w:i/>
        </w:rPr>
        <w:t xml:space="preserve">внутривенной урографии, эндоскопической ретроградной </w:t>
      </w:r>
      <w:proofErr w:type="spellStart"/>
      <w:r w:rsidRPr="00272D61">
        <w:rPr>
          <w:i/>
        </w:rPr>
        <w:t>холангиопанкреатографию</w:t>
      </w:r>
      <w:proofErr w:type="spellEnd"/>
      <w:r w:rsidRPr="00272D61">
        <w:rPr>
          <w:i/>
        </w:rPr>
        <w:t xml:space="preserve"> (ЭРХП), </w:t>
      </w:r>
      <w:proofErr w:type="spellStart"/>
      <w:r w:rsidRPr="00272D61">
        <w:rPr>
          <w:i/>
        </w:rPr>
        <w:t>артрографии</w:t>
      </w:r>
      <w:proofErr w:type="spellEnd"/>
      <w:r w:rsidRPr="00272D61">
        <w:rPr>
          <w:i/>
        </w:rPr>
        <w:t xml:space="preserve"> и исследований других полостей тела. Имеет специальные преимущества при проведении </w:t>
      </w:r>
      <w:proofErr w:type="spellStart"/>
      <w:r w:rsidRPr="00272D61">
        <w:rPr>
          <w:i/>
        </w:rPr>
        <w:t>ангиокардиографии</w:t>
      </w:r>
      <w:proofErr w:type="spellEnd"/>
      <w:r w:rsidRPr="00272D61">
        <w:rPr>
          <w:i/>
        </w:rPr>
        <w:t xml:space="preserve">. </w:t>
      </w:r>
    </w:p>
    <w:p w:rsidR="00272D61" w:rsidRPr="00272D61" w:rsidRDefault="00272D61" w:rsidP="00272D61">
      <w:pPr>
        <w:ind w:left="708"/>
        <w:jc w:val="both"/>
        <w:rPr>
          <w:b/>
          <w:i/>
          <w:highlight w:val="yellow"/>
        </w:rPr>
      </w:pPr>
      <w:r w:rsidRPr="00272D61">
        <w:rPr>
          <w:b/>
          <w:i/>
          <w:highlight w:val="yellow"/>
        </w:rPr>
        <w:t>Период выведения через почки в течении 12 часов не менее 93% от введенной дозы. Отсутствие ограничений для применения у пациентов с аутоиммунными заболеваниями, алкоголизмом и наркоманией.</w:t>
      </w:r>
    </w:p>
    <w:p w:rsidR="00272D61" w:rsidRDefault="00272D61" w:rsidP="00272D61">
      <w:pPr>
        <w:ind w:left="708"/>
        <w:jc w:val="both"/>
        <w:rPr>
          <w:b/>
          <w:i/>
        </w:rPr>
      </w:pPr>
      <w:r w:rsidRPr="00272D61">
        <w:rPr>
          <w:b/>
          <w:i/>
          <w:highlight w:val="yellow"/>
        </w:rPr>
        <w:t>Верхний предел разрешённой температуры хранения 30°С</w:t>
      </w:r>
    </w:p>
    <w:p w:rsidR="00272D61" w:rsidRPr="00272D61" w:rsidRDefault="00272D61" w:rsidP="00272D61">
      <w:pPr>
        <w:ind w:left="708"/>
        <w:jc w:val="both"/>
        <w:rPr>
          <w:b/>
          <w:i/>
        </w:rPr>
      </w:pPr>
    </w:p>
    <w:p w:rsidR="003F0538" w:rsidRDefault="003F0538" w:rsidP="003F0538">
      <w:pPr>
        <w:spacing w:line="276" w:lineRule="auto"/>
        <w:ind w:firstLine="709"/>
        <w:jc w:val="both"/>
      </w:pPr>
      <w:r w:rsidRPr="00A01780">
        <w:t>Однако указанным требованиям на сегодняшний день не соответствует ни один препарат МНН Йопромид по следующим основаниям:</w:t>
      </w:r>
    </w:p>
    <w:p w:rsidR="003F0538" w:rsidRDefault="003F0538" w:rsidP="003F0538">
      <w:pPr>
        <w:spacing w:line="276" w:lineRule="auto"/>
        <w:ind w:firstLine="567"/>
        <w:jc w:val="both"/>
      </w:pPr>
      <w:r w:rsidRPr="00B86E27">
        <w:t xml:space="preserve">Йопромид, это </w:t>
      </w:r>
      <w:proofErr w:type="spellStart"/>
      <w:r w:rsidRPr="00B86E27">
        <w:t>рентгеноконтрастное</w:t>
      </w:r>
      <w:proofErr w:type="spellEnd"/>
      <w:r w:rsidRPr="00B86E27">
        <w:t xml:space="preserve"> средство, предназначенное для диагностических целей (выполнение снимков)</w:t>
      </w:r>
      <w:r>
        <w:t>,</w:t>
      </w:r>
      <w:r w:rsidRPr="00B86E27">
        <w:t xml:space="preserve"> входит в Перечень жизненно необходимых и важнейших лекарственных препаратов для медицинского применения.</w:t>
      </w:r>
    </w:p>
    <w:p w:rsidR="003F0538" w:rsidRPr="00B86E27" w:rsidRDefault="003F0538" w:rsidP="003F0538">
      <w:pPr>
        <w:spacing w:line="276" w:lineRule="auto"/>
        <w:ind w:firstLine="567"/>
        <w:jc w:val="both"/>
      </w:pPr>
      <w:r w:rsidRPr="00B86E27">
        <w:t>В соответствии с ч. 1 ст. 1 Федерального закона от 12.04.2010 года № 61-ФЗ «Об обращении лекарственных средств» (далее – Закон об обращении лекарственных средств) данный закон регулирует отношения, возникающие в связи с обращением - разработкой, доклиническими исследованиями, клиническими исследованиями, экспертизой, государственной регистрацией, со стандартизацией и с контролем качества, производством, изготовлением, хранением, перевозкой, ввозом в Российскую Федерацию, вывозом из Российской Федерации, рекламой, отпуском, реализацией, передачей, применением, уничтожением лекарственных средств.</w:t>
      </w:r>
    </w:p>
    <w:p w:rsidR="003F0538" w:rsidRDefault="003F0538" w:rsidP="003F0538">
      <w:pPr>
        <w:spacing w:line="276" w:lineRule="auto"/>
        <w:ind w:firstLine="567"/>
        <w:jc w:val="both"/>
      </w:pPr>
      <w:r w:rsidRPr="00B86E27">
        <w:t>Согласно ч. 4 ст. 61 Закона об обращении лекарственных средств не допускаются реализация и отпуск лекарственных препаратов, включенных в перечень жизненно необходимых и важнейших лекарственных препаратов, на которые производителями лекарственных препаратов не зарегистрирована предельная отпускная цена, реализация и отпуск производителями лекарственных препаратов по ценам, превышающим зарегистрированные предельные отпускные цены на лекарственные препараты.</w:t>
      </w:r>
    </w:p>
    <w:p w:rsidR="003F0538" w:rsidRDefault="003F0538" w:rsidP="003F0538">
      <w:pPr>
        <w:spacing w:line="276" w:lineRule="auto"/>
        <w:ind w:firstLine="567"/>
        <w:jc w:val="both"/>
      </w:pPr>
      <w:r>
        <w:t>Из анализа</w:t>
      </w:r>
      <w:r w:rsidRPr="00B86E27">
        <w:t xml:space="preserve"> </w:t>
      </w:r>
      <w:r>
        <w:t>Государственного р</w:t>
      </w:r>
      <w:r w:rsidRPr="00B86E27">
        <w:t>еестр</w:t>
      </w:r>
      <w:r>
        <w:t>а</w:t>
      </w:r>
      <w:r w:rsidRPr="00B86E27">
        <w:t xml:space="preserve"> лекарственных средств</w:t>
      </w:r>
      <w:r>
        <w:t xml:space="preserve"> (</w:t>
      </w:r>
      <w:hyperlink r:id="rId7" w:history="1">
        <w:r w:rsidRPr="000A6B67">
          <w:rPr>
            <w:rStyle w:val="a3"/>
          </w:rPr>
          <w:t>http://grls.rosminzdrav.ru</w:t>
        </w:r>
      </w:hyperlink>
      <w:r>
        <w:t>) следует, что</w:t>
      </w:r>
      <w:r w:rsidRPr="00B86E27">
        <w:t xml:space="preserve"> по лекарственному препарату (МНН Йопромид) имеется следующая информация: </w:t>
      </w:r>
    </w:p>
    <w:p w:rsidR="003F0538" w:rsidRPr="00B86E27" w:rsidRDefault="003F0538" w:rsidP="003F0538">
      <w:pPr>
        <w:ind w:firstLine="567"/>
        <w:jc w:val="both"/>
      </w:pPr>
      <w:r w:rsidRPr="00B86E27">
        <w:t xml:space="preserve"> </w:t>
      </w:r>
    </w:p>
    <w:tbl>
      <w:tblPr>
        <w:tblW w:w="96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7"/>
        <w:gridCol w:w="1736"/>
        <w:gridCol w:w="1446"/>
        <w:gridCol w:w="1881"/>
        <w:gridCol w:w="1592"/>
        <w:gridCol w:w="1557"/>
      </w:tblGrid>
      <w:tr w:rsidR="003F0538" w:rsidRPr="00B86E27" w:rsidTr="001C2020">
        <w:trPr>
          <w:trHeight w:val="181"/>
        </w:trPr>
        <w:tc>
          <w:tcPr>
            <w:tcW w:w="1447" w:type="dxa"/>
          </w:tcPr>
          <w:p w:rsidR="003F0538" w:rsidRPr="00F94F01" w:rsidRDefault="003F0538" w:rsidP="001C2020">
            <w:pPr>
              <w:widowControl w:val="0"/>
              <w:adjustRightInd w:val="0"/>
              <w:jc w:val="center"/>
              <w:rPr>
                <w:color w:val="000000"/>
                <w:sz w:val="20"/>
                <w:szCs w:val="20"/>
                <w:bdr w:val="none" w:sz="0" w:space="0" w:color="auto" w:frame="1"/>
              </w:rPr>
            </w:pPr>
            <w:r w:rsidRPr="00F94F01">
              <w:rPr>
                <w:color w:val="000000"/>
                <w:sz w:val="20"/>
                <w:szCs w:val="20"/>
                <w:bdr w:val="none" w:sz="0" w:space="0" w:color="auto" w:frame="1"/>
              </w:rPr>
              <w:t>Торговое наименование</w:t>
            </w:r>
          </w:p>
        </w:tc>
        <w:tc>
          <w:tcPr>
            <w:tcW w:w="1736" w:type="dxa"/>
          </w:tcPr>
          <w:p w:rsidR="003F0538" w:rsidRPr="00F94F01" w:rsidRDefault="00F6071A" w:rsidP="003F0538">
            <w:pPr>
              <w:widowControl w:val="0"/>
              <w:adjustRightInd w:val="0"/>
              <w:jc w:val="center"/>
              <w:rPr>
                <w:color w:val="000000"/>
                <w:sz w:val="20"/>
                <w:szCs w:val="20"/>
                <w:bdr w:val="none" w:sz="0" w:space="0" w:color="auto" w:frame="1"/>
              </w:rPr>
            </w:pPr>
            <w:hyperlink r:id="rId8" w:history="1">
              <w:r w:rsidR="003F0538">
                <w:rPr>
                  <w:rStyle w:val="a3"/>
                  <w:color w:val="000000"/>
                  <w:sz w:val="20"/>
                  <w:szCs w:val="20"/>
                  <w:u w:val="none"/>
                </w:rPr>
                <w:t>МНН</w:t>
              </w:r>
              <w:r w:rsidR="003F0538" w:rsidRPr="00F94F01">
                <w:rPr>
                  <w:rStyle w:val="a3"/>
                  <w:color w:val="000000"/>
                  <w:sz w:val="20"/>
                  <w:szCs w:val="20"/>
                  <w:u w:val="none"/>
                </w:rPr>
                <w:t xml:space="preserve"> или </w:t>
              </w:r>
              <w:proofErr w:type="spellStart"/>
              <w:r w:rsidR="003F0538" w:rsidRPr="00F94F01">
                <w:rPr>
                  <w:rStyle w:val="a3"/>
                  <w:color w:val="000000"/>
                  <w:sz w:val="20"/>
                  <w:szCs w:val="20"/>
                  <w:u w:val="none"/>
                </w:rPr>
                <w:t>группировочное</w:t>
              </w:r>
              <w:proofErr w:type="spellEnd"/>
              <w:r w:rsidR="003F0538" w:rsidRPr="00F94F01">
                <w:rPr>
                  <w:rStyle w:val="a3"/>
                  <w:color w:val="000000"/>
                  <w:sz w:val="20"/>
                  <w:szCs w:val="20"/>
                  <w:u w:val="none"/>
                </w:rPr>
                <w:t xml:space="preserve"> (химическое) наименование</w:t>
              </w:r>
            </w:hyperlink>
          </w:p>
        </w:tc>
        <w:tc>
          <w:tcPr>
            <w:tcW w:w="1446" w:type="dxa"/>
          </w:tcPr>
          <w:p w:rsidR="003F0538" w:rsidRPr="00F94F01" w:rsidRDefault="00F6071A" w:rsidP="001C2020">
            <w:pPr>
              <w:widowControl w:val="0"/>
              <w:adjustRightInd w:val="0"/>
              <w:jc w:val="center"/>
              <w:rPr>
                <w:color w:val="000000"/>
                <w:sz w:val="20"/>
                <w:szCs w:val="20"/>
                <w:bdr w:val="none" w:sz="0" w:space="0" w:color="auto" w:frame="1"/>
              </w:rPr>
            </w:pPr>
            <w:hyperlink r:id="rId9" w:history="1">
              <w:r w:rsidR="003F0538" w:rsidRPr="00F94F01">
                <w:rPr>
                  <w:rStyle w:val="a3"/>
                  <w:color w:val="000000"/>
                  <w:sz w:val="20"/>
                  <w:szCs w:val="20"/>
                  <w:u w:val="none"/>
                </w:rPr>
                <w:t>Лекарственная</w:t>
              </w:r>
            </w:hyperlink>
            <w:r w:rsidR="003F0538" w:rsidRPr="00F94F01">
              <w:rPr>
                <w:color w:val="000000"/>
                <w:sz w:val="20"/>
                <w:szCs w:val="20"/>
              </w:rPr>
              <w:t xml:space="preserve"> форма</w:t>
            </w:r>
          </w:p>
        </w:tc>
        <w:tc>
          <w:tcPr>
            <w:tcW w:w="1881" w:type="dxa"/>
          </w:tcPr>
          <w:p w:rsidR="003F0538" w:rsidRPr="00F94F01" w:rsidRDefault="00F6071A" w:rsidP="003F0538">
            <w:pPr>
              <w:widowControl w:val="0"/>
              <w:adjustRightInd w:val="0"/>
              <w:jc w:val="center"/>
              <w:rPr>
                <w:color w:val="000000"/>
                <w:sz w:val="20"/>
                <w:szCs w:val="20"/>
                <w:bdr w:val="none" w:sz="0" w:space="0" w:color="auto" w:frame="1"/>
              </w:rPr>
            </w:pPr>
            <w:hyperlink r:id="rId10" w:history="1">
              <w:r w:rsidR="003F0538" w:rsidRPr="00F94F01">
                <w:rPr>
                  <w:rStyle w:val="a3"/>
                  <w:color w:val="000000"/>
                  <w:sz w:val="20"/>
                  <w:szCs w:val="20"/>
                  <w:u w:val="none"/>
                </w:rPr>
                <w:t xml:space="preserve">Наименование держателя или владельца </w:t>
              </w:r>
              <w:r w:rsidR="003F0538">
                <w:rPr>
                  <w:rStyle w:val="a3"/>
                  <w:color w:val="000000"/>
                  <w:sz w:val="20"/>
                  <w:szCs w:val="20"/>
                  <w:u w:val="none"/>
                </w:rPr>
                <w:t>РУ</w:t>
              </w:r>
              <w:r w:rsidR="003F0538" w:rsidRPr="00F94F01">
                <w:rPr>
                  <w:rStyle w:val="a3"/>
                  <w:color w:val="000000"/>
                  <w:sz w:val="20"/>
                  <w:szCs w:val="20"/>
                  <w:u w:val="none"/>
                </w:rPr>
                <w:t xml:space="preserve"> лекарственного препарата</w:t>
              </w:r>
            </w:hyperlink>
          </w:p>
        </w:tc>
        <w:tc>
          <w:tcPr>
            <w:tcW w:w="1592" w:type="dxa"/>
          </w:tcPr>
          <w:p w:rsidR="003F0538" w:rsidRPr="00F94F01" w:rsidRDefault="00F6071A" w:rsidP="003F0538">
            <w:pPr>
              <w:widowControl w:val="0"/>
              <w:adjustRightInd w:val="0"/>
              <w:jc w:val="center"/>
              <w:rPr>
                <w:color w:val="000000"/>
                <w:sz w:val="20"/>
                <w:szCs w:val="20"/>
                <w:bdr w:val="none" w:sz="0" w:space="0" w:color="auto" w:frame="1"/>
              </w:rPr>
            </w:pPr>
            <w:hyperlink r:id="rId11" w:history="1">
              <w:r w:rsidR="003F0538" w:rsidRPr="00F94F01">
                <w:rPr>
                  <w:rStyle w:val="a3"/>
                  <w:color w:val="000000"/>
                  <w:sz w:val="20"/>
                  <w:szCs w:val="20"/>
                  <w:u w:val="none"/>
                </w:rPr>
                <w:t xml:space="preserve">Страна держателя или владельца </w:t>
              </w:r>
              <w:r w:rsidR="003F0538">
                <w:rPr>
                  <w:rStyle w:val="a3"/>
                  <w:color w:val="000000"/>
                  <w:sz w:val="20"/>
                  <w:szCs w:val="20"/>
                  <w:u w:val="none"/>
                </w:rPr>
                <w:t>РУ</w:t>
              </w:r>
              <w:r w:rsidR="003F0538" w:rsidRPr="00F94F01">
                <w:rPr>
                  <w:rStyle w:val="a3"/>
                  <w:color w:val="000000"/>
                  <w:sz w:val="20"/>
                  <w:szCs w:val="20"/>
                  <w:u w:val="none"/>
                </w:rPr>
                <w:t xml:space="preserve"> лекарственного препарата</w:t>
              </w:r>
            </w:hyperlink>
          </w:p>
        </w:tc>
        <w:tc>
          <w:tcPr>
            <w:tcW w:w="1557" w:type="dxa"/>
          </w:tcPr>
          <w:p w:rsidR="003F0538" w:rsidRPr="00F94F01" w:rsidRDefault="003F0538" w:rsidP="001C2020">
            <w:pPr>
              <w:widowControl w:val="0"/>
              <w:adjustRightInd w:val="0"/>
              <w:jc w:val="center"/>
              <w:rPr>
                <w:color w:val="000000"/>
                <w:sz w:val="20"/>
                <w:szCs w:val="20"/>
                <w:bdr w:val="none" w:sz="0" w:space="0" w:color="auto" w:frame="1"/>
              </w:rPr>
            </w:pPr>
            <w:r w:rsidRPr="00F94F01">
              <w:rPr>
                <w:color w:val="000000"/>
                <w:sz w:val="20"/>
                <w:szCs w:val="20"/>
                <w:bdr w:val="none" w:sz="0" w:space="0" w:color="auto" w:frame="1"/>
              </w:rPr>
              <w:t>Регистрационный номер</w:t>
            </w:r>
          </w:p>
        </w:tc>
      </w:tr>
      <w:tr w:rsidR="003F0538" w:rsidRPr="00B86E27" w:rsidTr="001C2020">
        <w:trPr>
          <w:trHeight w:val="3"/>
        </w:trPr>
        <w:tc>
          <w:tcPr>
            <w:tcW w:w="1447" w:type="dxa"/>
          </w:tcPr>
          <w:p w:rsidR="003F0538" w:rsidRPr="00F94F01" w:rsidRDefault="003F0538" w:rsidP="001C2020">
            <w:pPr>
              <w:widowControl w:val="0"/>
              <w:adjustRightInd w:val="0"/>
              <w:jc w:val="center"/>
              <w:rPr>
                <w:color w:val="000000"/>
                <w:bdr w:val="none" w:sz="0" w:space="0" w:color="auto" w:frame="1"/>
              </w:rPr>
            </w:pPr>
            <w:r w:rsidRPr="00F94F01">
              <w:t>Йопромид-ТЛ</w:t>
            </w:r>
          </w:p>
        </w:tc>
        <w:tc>
          <w:tcPr>
            <w:tcW w:w="1736" w:type="dxa"/>
          </w:tcPr>
          <w:p w:rsidR="003F0538" w:rsidRPr="00F94F01" w:rsidRDefault="003F0538" w:rsidP="001C2020">
            <w:pPr>
              <w:widowControl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Й</w:t>
            </w:r>
            <w:r w:rsidRPr="00F94F01">
              <w:rPr>
                <w:color w:val="000000"/>
              </w:rPr>
              <w:t>опромид</w:t>
            </w:r>
          </w:p>
        </w:tc>
        <w:tc>
          <w:tcPr>
            <w:tcW w:w="1446" w:type="dxa"/>
          </w:tcPr>
          <w:p w:rsidR="003F0538" w:rsidRPr="00F94F01" w:rsidRDefault="003F0538" w:rsidP="001C2020">
            <w:pPr>
              <w:widowControl w:val="0"/>
              <w:adjustRightInd w:val="0"/>
              <w:jc w:val="center"/>
              <w:rPr>
                <w:color w:val="000000"/>
              </w:rPr>
            </w:pPr>
            <w:r w:rsidRPr="00F94F01">
              <w:rPr>
                <w:color w:val="000000"/>
              </w:rPr>
              <w:t>Раствор для инъекций</w:t>
            </w:r>
          </w:p>
        </w:tc>
        <w:tc>
          <w:tcPr>
            <w:tcW w:w="1881" w:type="dxa"/>
          </w:tcPr>
          <w:p w:rsidR="003F0538" w:rsidRPr="00F94F01" w:rsidRDefault="003F0538" w:rsidP="001C2020">
            <w:pPr>
              <w:widowControl w:val="0"/>
              <w:adjustRightInd w:val="0"/>
              <w:jc w:val="center"/>
              <w:rPr>
                <w:color w:val="000000"/>
              </w:rPr>
            </w:pPr>
            <w:r w:rsidRPr="00F94F01">
              <w:t>АО «</w:t>
            </w:r>
            <w:proofErr w:type="spellStart"/>
            <w:r w:rsidRPr="00F94F01">
              <w:t>Фармославль</w:t>
            </w:r>
            <w:proofErr w:type="spellEnd"/>
            <w:r w:rsidRPr="00F94F01">
              <w:t>»</w:t>
            </w:r>
          </w:p>
        </w:tc>
        <w:tc>
          <w:tcPr>
            <w:tcW w:w="1592" w:type="dxa"/>
          </w:tcPr>
          <w:p w:rsidR="003F0538" w:rsidRPr="00F94F01" w:rsidRDefault="003F0538" w:rsidP="001C2020">
            <w:pPr>
              <w:widowControl w:val="0"/>
              <w:adjustRightInd w:val="0"/>
              <w:jc w:val="center"/>
              <w:rPr>
                <w:color w:val="000000"/>
              </w:rPr>
            </w:pPr>
            <w:r w:rsidRPr="00F94F01">
              <w:rPr>
                <w:color w:val="000000"/>
              </w:rPr>
              <w:t>Россия</w:t>
            </w:r>
          </w:p>
        </w:tc>
        <w:tc>
          <w:tcPr>
            <w:tcW w:w="1557" w:type="dxa"/>
          </w:tcPr>
          <w:p w:rsidR="003F0538" w:rsidRPr="00F94F01" w:rsidRDefault="003F0538" w:rsidP="001C2020">
            <w:pPr>
              <w:widowControl w:val="0"/>
              <w:adjustRightInd w:val="0"/>
              <w:jc w:val="center"/>
              <w:rPr>
                <w:color w:val="000000"/>
                <w:bdr w:val="none" w:sz="0" w:space="0" w:color="auto" w:frame="1"/>
              </w:rPr>
            </w:pPr>
            <w:r w:rsidRPr="00F94F01">
              <w:rPr>
                <w:color w:val="000000"/>
              </w:rPr>
              <w:t>ЛП 004328-060617</w:t>
            </w:r>
          </w:p>
        </w:tc>
      </w:tr>
      <w:tr w:rsidR="003F0538" w:rsidRPr="00B86E27" w:rsidTr="001C2020">
        <w:trPr>
          <w:trHeight w:val="3"/>
        </w:trPr>
        <w:tc>
          <w:tcPr>
            <w:tcW w:w="1447" w:type="dxa"/>
          </w:tcPr>
          <w:p w:rsidR="003F0538" w:rsidRPr="00F94F01" w:rsidRDefault="003F0538" w:rsidP="001C2020">
            <w:pPr>
              <w:widowControl w:val="0"/>
              <w:adjustRightInd w:val="0"/>
              <w:jc w:val="center"/>
              <w:rPr>
                <w:color w:val="000000"/>
                <w:bdr w:val="none" w:sz="0" w:space="0" w:color="auto" w:frame="1"/>
              </w:rPr>
            </w:pPr>
            <w:r w:rsidRPr="00F94F01">
              <w:t xml:space="preserve">Йопромид - </w:t>
            </w:r>
            <w:proofErr w:type="spellStart"/>
            <w:r w:rsidRPr="00F94F01">
              <w:t>Биарвист</w:t>
            </w:r>
            <w:proofErr w:type="spellEnd"/>
          </w:p>
        </w:tc>
        <w:tc>
          <w:tcPr>
            <w:tcW w:w="1736" w:type="dxa"/>
          </w:tcPr>
          <w:p w:rsidR="003F0538" w:rsidRPr="00F94F01" w:rsidRDefault="003F0538" w:rsidP="001C2020">
            <w:pPr>
              <w:widowControl w:val="0"/>
              <w:adjustRightInd w:val="0"/>
              <w:jc w:val="center"/>
              <w:rPr>
                <w:color w:val="000000"/>
              </w:rPr>
            </w:pPr>
            <w:r w:rsidRPr="00F94F01">
              <w:t>Йопромид</w:t>
            </w:r>
          </w:p>
        </w:tc>
        <w:tc>
          <w:tcPr>
            <w:tcW w:w="1446" w:type="dxa"/>
          </w:tcPr>
          <w:p w:rsidR="003F0538" w:rsidRPr="00F94F01" w:rsidRDefault="003F0538" w:rsidP="001C2020">
            <w:pPr>
              <w:widowControl w:val="0"/>
              <w:adjustRightInd w:val="0"/>
              <w:jc w:val="center"/>
              <w:rPr>
                <w:color w:val="000000"/>
              </w:rPr>
            </w:pPr>
            <w:r w:rsidRPr="00F94F01">
              <w:rPr>
                <w:color w:val="000000"/>
              </w:rPr>
              <w:t>Раствор для инъекций</w:t>
            </w:r>
          </w:p>
        </w:tc>
        <w:tc>
          <w:tcPr>
            <w:tcW w:w="1881" w:type="dxa"/>
          </w:tcPr>
          <w:p w:rsidR="003F0538" w:rsidRPr="00F94F01" w:rsidRDefault="003F0538" w:rsidP="001C2020">
            <w:pPr>
              <w:widowControl w:val="0"/>
              <w:adjustRightInd w:val="0"/>
              <w:jc w:val="center"/>
              <w:rPr>
                <w:color w:val="000000"/>
              </w:rPr>
            </w:pPr>
            <w:r w:rsidRPr="00F94F01">
              <w:rPr>
                <w:color w:val="000000"/>
              </w:rPr>
              <w:t>ООО «АЛВИЛС»</w:t>
            </w:r>
          </w:p>
        </w:tc>
        <w:tc>
          <w:tcPr>
            <w:tcW w:w="1592" w:type="dxa"/>
          </w:tcPr>
          <w:p w:rsidR="003F0538" w:rsidRPr="00F94F01" w:rsidRDefault="003F0538" w:rsidP="001C2020">
            <w:pPr>
              <w:widowControl w:val="0"/>
              <w:adjustRightInd w:val="0"/>
              <w:jc w:val="center"/>
              <w:rPr>
                <w:color w:val="000000"/>
              </w:rPr>
            </w:pPr>
            <w:r w:rsidRPr="00F94F01">
              <w:rPr>
                <w:color w:val="000000"/>
              </w:rPr>
              <w:t xml:space="preserve">Россия </w:t>
            </w:r>
          </w:p>
        </w:tc>
        <w:tc>
          <w:tcPr>
            <w:tcW w:w="1557" w:type="dxa"/>
          </w:tcPr>
          <w:p w:rsidR="003F0538" w:rsidRPr="00F94F01" w:rsidRDefault="003F0538" w:rsidP="001C2020">
            <w:pPr>
              <w:widowControl w:val="0"/>
              <w:adjustRightInd w:val="0"/>
              <w:jc w:val="center"/>
              <w:rPr>
                <w:color w:val="000000"/>
                <w:bdr w:val="none" w:sz="0" w:space="0" w:color="auto" w:frame="1"/>
              </w:rPr>
            </w:pPr>
            <w:r w:rsidRPr="00F94F01">
              <w:rPr>
                <w:color w:val="000000"/>
                <w:bdr w:val="none" w:sz="0" w:space="0" w:color="auto" w:frame="1"/>
              </w:rPr>
              <w:t>ЛП-003696</w:t>
            </w:r>
          </w:p>
        </w:tc>
      </w:tr>
      <w:tr w:rsidR="003F0538" w:rsidRPr="00B86E27" w:rsidTr="001C2020">
        <w:trPr>
          <w:trHeight w:val="3"/>
        </w:trPr>
        <w:tc>
          <w:tcPr>
            <w:tcW w:w="1447" w:type="dxa"/>
          </w:tcPr>
          <w:p w:rsidR="003F0538" w:rsidRPr="00F94F01" w:rsidRDefault="003F0538" w:rsidP="001C2020">
            <w:pPr>
              <w:widowControl w:val="0"/>
              <w:adjustRightInd w:val="0"/>
              <w:jc w:val="center"/>
              <w:rPr>
                <w:color w:val="000000"/>
                <w:bdr w:val="none" w:sz="0" w:space="0" w:color="auto" w:frame="1"/>
              </w:rPr>
            </w:pPr>
            <w:r w:rsidRPr="00F94F01">
              <w:t>Йопромид ТР</w:t>
            </w:r>
          </w:p>
        </w:tc>
        <w:tc>
          <w:tcPr>
            <w:tcW w:w="1736" w:type="dxa"/>
          </w:tcPr>
          <w:p w:rsidR="003F0538" w:rsidRPr="00F94F01" w:rsidRDefault="003F0538" w:rsidP="001C2020">
            <w:pPr>
              <w:widowControl w:val="0"/>
              <w:adjustRightInd w:val="0"/>
              <w:jc w:val="center"/>
              <w:rPr>
                <w:color w:val="000000"/>
              </w:rPr>
            </w:pPr>
            <w:r w:rsidRPr="00F94F01">
              <w:t>Йопромид</w:t>
            </w:r>
          </w:p>
        </w:tc>
        <w:tc>
          <w:tcPr>
            <w:tcW w:w="1446" w:type="dxa"/>
          </w:tcPr>
          <w:p w:rsidR="003F0538" w:rsidRPr="00F94F01" w:rsidRDefault="003F0538" w:rsidP="001C2020">
            <w:pPr>
              <w:widowControl w:val="0"/>
              <w:adjustRightInd w:val="0"/>
              <w:jc w:val="center"/>
              <w:rPr>
                <w:color w:val="000000"/>
              </w:rPr>
            </w:pPr>
            <w:r w:rsidRPr="00F94F01">
              <w:rPr>
                <w:color w:val="000000"/>
              </w:rPr>
              <w:t>Раствор для инъекций</w:t>
            </w:r>
          </w:p>
        </w:tc>
        <w:tc>
          <w:tcPr>
            <w:tcW w:w="1881" w:type="dxa"/>
          </w:tcPr>
          <w:p w:rsidR="003F0538" w:rsidRPr="00F94F01" w:rsidRDefault="003F0538" w:rsidP="001C2020">
            <w:pPr>
              <w:widowControl w:val="0"/>
              <w:adjustRightInd w:val="0"/>
              <w:jc w:val="center"/>
              <w:rPr>
                <w:color w:val="000000"/>
              </w:rPr>
            </w:pPr>
            <w:r w:rsidRPr="00F94F01">
              <w:rPr>
                <w:color w:val="000000"/>
              </w:rPr>
              <w:t>ООО «</w:t>
            </w:r>
            <w:proofErr w:type="spellStart"/>
            <w:r w:rsidRPr="00F94F01">
              <w:rPr>
                <w:color w:val="000000"/>
              </w:rPr>
              <w:t>Мосфарм</w:t>
            </w:r>
            <w:proofErr w:type="spellEnd"/>
            <w:r w:rsidRPr="00F94F01">
              <w:rPr>
                <w:color w:val="000000"/>
              </w:rPr>
              <w:t>»</w:t>
            </w:r>
          </w:p>
        </w:tc>
        <w:tc>
          <w:tcPr>
            <w:tcW w:w="1592" w:type="dxa"/>
          </w:tcPr>
          <w:p w:rsidR="003F0538" w:rsidRPr="00F94F01" w:rsidRDefault="003F0538" w:rsidP="001C2020">
            <w:pPr>
              <w:widowControl w:val="0"/>
              <w:adjustRightInd w:val="0"/>
              <w:jc w:val="center"/>
              <w:rPr>
                <w:color w:val="000000"/>
              </w:rPr>
            </w:pPr>
            <w:r w:rsidRPr="00F94F01">
              <w:rPr>
                <w:color w:val="000000"/>
              </w:rPr>
              <w:t>Россия</w:t>
            </w:r>
          </w:p>
        </w:tc>
        <w:tc>
          <w:tcPr>
            <w:tcW w:w="1557" w:type="dxa"/>
          </w:tcPr>
          <w:p w:rsidR="003F0538" w:rsidRPr="00F94F01" w:rsidRDefault="003F0538" w:rsidP="001C2020">
            <w:pPr>
              <w:widowControl w:val="0"/>
              <w:adjustRightInd w:val="0"/>
              <w:jc w:val="center"/>
              <w:rPr>
                <w:color w:val="000000"/>
                <w:bdr w:val="none" w:sz="0" w:space="0" w:color="auto" w:frame="1"/>
              </w:rPr>
            </w:pPr>
            <w:r w:rsidRPr="00F94F01">
              <w:rPr>
                <w:color w:val="000000"/>
                <w:bdr w:val="none" w:sz="0" w:space="0" w:color="auto" w:frame="1"/>
              </w:rPr>
              <w:t>ЛП-003110</w:t>
            </w:r>
          </w:p>
        </w:tc>
      </w:tr>
      <w:tr w:rsidR="003F0538" w:rsidRPr="00B86E27" w:rsidTr="001C2020">
        <w:trPr>
          <w:trHeight w:val="3"/>
        </w:trPr>
        <w:tc>
          <w:tcPr>
            <w:tcW w:w="1447" w:type="dxa"/>
          </w:tcPr>
          <w:p w:rsidR="003F0538" w:rsidRPr="00F94F01" w:rsidRDefault="003F0538" w:rsidP="001C2020">
            <w:pPr>
              <w:widowControl w:val="0"/>
              <w:adjustRightInd w:val="0"/>
              <w:jc w:val="center"/>
              <w:rPr>
                <w:color w:val="000000"/>
                <w:bdr w:val="none" w:sz="0" w:space="0" w:color="auto" w:frame="1"/>
              </w:rPr>
            </w:pPr>
            <w:r w:rsidRPr="00F94F01">
              <w:t>Йопромид</w:t>
            </w:r>
          </w:p>
        </w:tc>
        <w:tc>
          <w:tcPr>
            <w:tcW w:w="1736" w:type="dxa"/>
          </w:tcPr>
          <w:p w:rsidR="003F0538" w:rsidRPr="00F94F01" w:rsidRDefault="003F0538" w:rsidP="001C2020">
            <w:pPr>
              <w:widowControl w:val="0"/>
              <w:adjustRightInd w:val="0"/>
              <w:jc w:val="center"/>
              <w:rPr>
                <w:color w:val="000000"/>
              </w:rPr>
            </w:pPr>
            <w:r w:rsidRPr="00F94F01">
              <w:t>Йопромид</w:t>
            </w:r>
          </w:p>
        </w:tc>
        <w:tc>
          <w:tcPr>
            <w:tcW w:w="1446" w:type="dxa"/>
          </w:tcPr>
          <w:p w:rsidR="003F0538" w:rsidRPr="00F94F01" w:rsidRDefault="003F0538" w:rsidP="001C2020">
            <w:pPr>
              <w:widowControl w:val="0"/>
              <w:adjustRightInd w:val="0"/>
              <w:jc w:val="center"/>
              <w:rPr>
                <w:color w:val="000000"/>
              </w:rPr>
            </w:pPr>
            <w:r w:rsidRPr="00F94F01">
              <w:rPr>
                <w:color w:val="000000"/>
              </w:rPr>
              <w:t>Раствор для инъекций</w:t>
            </w:r>
          </w:p>
        </w:tc>
        <w:tc>
          <w:tcPr>
            <w:tcW w:w="1881" w:type="dxa"/>
          </w:tcPr>
          <w:p w:rsidR="003F0538" w:rsidRPr="00F94F01" w:rsidRDefault="003F0538" w:rsidP="001C2020">
            <w:pPr>
              <w:widowControl w:val="0"/>
              <w:adjustRightInd w:val="0"/>
              <w:jc w:val="center"/>
              <w:rPr>
                <w:color w:val="000000"/>
              </w:rPr>
            </w:pPr>
            <w:r w:rsidRPr="00F94F01">
              <w:rPr>
                <w:color w:val="000000"/>
              </w:rPr>
              <w:t xml:space="preserve">ООО «Джодас </w:t>
            </w:r>
            <w:proofErr w:type="spellStart"/>
            <w:r w:rsidRPr="00F94F01">
              <w:rPr>
                <w:color w:val="000000"/>
              </w:rPr>
              <w:t>Экспоим</w:t>
            </w:r>
            <w:proofErr w:type="spellEnd"/>
            <w:r w:rsidRPr="00F94F01">
              <w:rPr>
                <w:color w:val="000000"/>
              </w:rPr>
              <w:t>»</w:t>
            </w:r>
          </w:p>
        </w:tc>
        <w:tc>
          <w:tcPr>
            <w:tcW w:w="1592" w:type="dxa"/>
          </w:tcPr>
          <w:p w:rsidR="003F0538" w:rsidRPr="00F94F01" w:rsidRDefault="003F0538" w:rsidP="001C2020">
            <w:pPr>
              <w:widowControl w:val="0"/>
              <w:adjustRightInd w:val="0"/>
              <w:jc w:val="center"/>
              <w:rPr>
                <w:color w:val="000000"/>
              </w:rPr>
            </w:pPr>
            <w:r w:rsidRPr="00F94F01">
              <w:rPr>
                <w:color w:val="000000"/>
              </w:rPr>
              <w:t>Россия</w:t>
            </w:r>
          </w:p>
        </w:tc>
        <w:tc>
          <w:tcPr>
            <w:tcW w:w="1557" w:type="dxa"/>
          </w:tcPr>
          <w:p w:rsidR="003F0538" w:rsidRPr="00F94F01" w:rsidRDefault="003F0538" w:rsidP="001C2020">
            <w:pPr>
              <w:widowControl w:val="0"/>
              <w:adjustRightInd w:val="0"/>
              <w:jc w:val="center"/>
              <w:rPr>
                <w:color w:val="000000"/>
                <w:bdr w:val="none" w:sz="0" w:space="0" w:color="auto" w:frame="1"/>
              </w:rPr>
            </w:pPr>
            <w:r w:rsidRPr="00F94F01">
              <w:rPr>
                <w:color w:val="000000"/>
                <w:bdr w:val="none" w:sz="0" w:space="0" w:color="auto" w:frame="1"/>
              </w:rPr>
              <w:t>ЛП-002892</w:t>
            </w:r>
          </w:p>
        </w:tc>
      </w:tr>
      <w:tr w:rsidR="003F0538" w:rsidRPr="00B86E27" w:rsidTr="001C2020">
        <w:trPr>
          <w:trHeight w:val="11"/>
        </w:trPr>
        <w:tc>
          <w:tcPr>
            <w:tcW w:w="1447" w:type="dxa"/>
          </w:tcPr>
          <w:p w:rsidR="003F0538" w:rsidRPr="00F94F01" w:rsidRDefault="003F0538" w:rsidP="001C2020">
            <w:pPr>
              <w:widowControl w:val="0"/>
              <w:adjustRightInd w:val="0"/>
              <w:jc w:val="center"/>
              <w:rPr>
                <w:color w:val="000000"/>
                <w:bdr w:val="none" w:sz="0" w:space="0" w:color="auto" w:frame="1"/>
              </w:rPr>
            </w:pPr>
            <w:proofErr w:type="spellStart"/>
            <w:r w:rsidRPr="00F94F01">
              <w:rPr>
                <w:color w:val="000000"/>
                <w:bdr w:val="none" w:sz="0" w:space="0" w:color="auto" w:frame="1"/>
              </w:rPr>
              <w:t>Ультравист</w:t>
            </w:r>
            <w:proofErr w:type="spellEnd"/>
          </w:p>
        </w:tc>
        <w:tc>
          <w:tcPr>
            <w:tcW w:w="1736" w:type="dxa"/>
          </w:tcPr>
          <w:p w:rsidR="003F0538" w:rsidRPr="00F94F01" w:rsidRDefault="003F0538" w:rsidP="001C2020">
            <w:pPr>
              <w:widowControl w:val="0"/>
              <w:adjustRightInd w:val="0"/>
              <w:jc w:val="center"/>
              <w:rPr>
                <w:color w:val="000000"/>
              </w:rPr>
            </w:pPr>
            <w:r w:rsidRPr="00F94F01">
              <w:t>Йопромид</w:t>
            </w:r>
          </w:p>
        </w:tc>
        <w:tc>
          <w:tcPr>
            <w:tcW w:w="1446" w:type="dxa"/>
          </w:tcPr>
          <w:p w:rsidR="003F0538" w:rsidRPr="00F94F01" w:rsidRDefault="003F0538" w:rsidP="001C2020">
            <w:pPr>
              <w:widowControl w:val="0"/>
              <w:adjustRightInd w:val="0"/>
              <w:jc w:val="center"/>
              <w:rPr>
                <w:color w:val="000000"/>
              </w:rPr>
            </w:pPr>
            <w:r w:rsidRPr="00F94F01">
              <w:rPr>
                <w:color w:val="000000"/>
              </w:rPr>
              <w:t>Раствор для инъекций</w:t>
            </w:r>
          </w:p>
        </w:tc>
        <w:tc>
          <w:tcPr>
            <w:tcW w:w="1881" w:type="dxa"/>
          </w:tcPr>
          <w:p w:rsidR="003F0538" w:rsidRPr="00F94F01" w:rsidRDefault="003F0538" w:rsidP="001C2020">
            <w:pPr>
              <w:widowControl w:val="0"/>
              <w:adjustRightInd w:val="0"/>
              <w:jc w:val="center"/>
              <w:rPr>
                <w:color w:val="000000"/>
              </w:rPr>
            </w:pPr>
            <w:r w:rsidRPr="00F94F01">
              <w:rPr>
                <w:color w:val="000000"/>
              </w:rPr>
              <w:t xml:space="preserve">Байер </w:t>
            </w:r>
            <w:proofErr w:type="spellStart"/>
            <w:r w:rsidRPr="00F94F01">
              <w:rPr>
                <w:color w:val="000000"/>
              </w:rPr>
              <w:t>ШерингФарма</w:t>
            </w:r>
            <w:proofErr w:type="spellEnd"/>
            <w:r w:rsidRPr="00F94F01">
              <w:rPr>
                <w:color w:val="000000"/>
              </w:rPr>
              <w:t xml:space="preserve"> АГ</w:t>
            </w:r>
          </w:p>
        </w:tc>
        <w:tc>
          <w:tcPr>
            <w:tcW w:w="1592" w:type="dxa"/>
          </w:tcPr>
          <w:p w:rsidR="003F0538" w:rsidRPr="00F94F01" w:rsidRDefault="003F0538" w:rsidP="001C2020">
            <w:pPr>
              <w:widowControl w:val="0"/>
              <w:adjustRightInd w:val="0"/>
              <w:jc w:val="center"/>
              <w:rPr>
                <w:color w:val="000000"/>
              </w:rPr>
            </w:pPr>
            <w:r w:rsidRPr="00F94F01">
              <w:rPr>
                <w:color w:val="000000"/>
              </w:rPr>
              <w:t>Германия</w:t>
            </w:r>
          </w:p>
        </w:tc>
        <w:tc>
          <w:tcPr>
            <w:tcW w:w="1557" w:type="dxa"/>
          </w:tcPr>
          <w:p w:rsidR="003F0538" w:rsidRPr="00F94F01" w:rsidRDefault="003F0538" w:rsidP="001C2020">
            <w:pPr>
              <w:widowControl w:val="0"/>
              <w:adjustRightInd w:val="0"/>
              <w:jc w:val="center"/>
              <w:rPr>
                <w:color w:val="000000"/>
                <w:bdr w:val="none" w:sz="0" w:space="0" w:color="auto" w:frame="1"/>
              </w:rPr>
            </w:pPr>
            <w:r w:rsidRPr="00F94F01">
              <w:rPr>
                <w:color w:val="000000"/>
                <w:bdr w:val="none" w:sz="0" w:space="0" w:color="auto" w:frame="1"/>
              </w:rPr>
              <w:t>П N002600</w:t>
            </w:r>
          </w:p>
        </w:tc>
      </w:tr>
    </w:tbl>
    <w:p w:rsidR="003F0538" w:rsidRDefault="003F0538" w:rsidP="003F0538">
      <w:pPr>
        <w:ind w:firstLine="567"/>
        <w:jc w:val="both"/>
      </w:pPr>
    </w:p>
    <w:p w:rsidR="003F0538" w:rsidRPr="00B86E27" w:rsidRDefault="003F0538" w:rsidP="003F0538">
      <w:pPr>
        <w:ind w:firstLine="567"/>
        <w:jc w:val="both"/>
      </w:pPr>
    </w:p>
    <w:p w:rsidR="003F0538" w:rsidRPr="00C467B2" w:rsidRDefault="003F0538" w:rsidP="003F0538">
      <w:pPr>
        <w:spacing w:line="276" w:lineRule="auto"/>
        <w:ind w:firstLine="567"/>
        <w:jc w:val="both"/>
      </w:pPr>
      <w:r w:rsidRPr="00C467B2">
        <w:t>Лекарственные препараты (МНН Йопромид) с тор</w:t>
      </w:r>
      <w:r>
        <w:t>говыми наименованиями</w:t>
      </w:r>
      <w:r w:rsidRPr="00C467B2">
        <w:t xml:space="preserve"> Йопромид-ТЛ, Йопромид ТР не выпущены в обращение на территории Российской </w:t>
      </w:r>
      <w:proofErr w:type="gramStart"/>
      <w:r w:rsidRPr="00C467B2">
        <w:t>Федерации</w:t>
      </w:r>
      <w:proofErr w:type="gramEnd"/>
      <w:r w:rsidRPr="00C467B2">
        <w:t xml:space="preserve"> о чем также свидетельствует:</w:t>
      </w:r>
    </w:p>
    <w:p w:rsidR="003F0538" w:rsidRPr="00C467B2" w:rsidRDefault="003F0538" w:rsidP="003F0538">
      <w:pPr>
        <w:spacing w:line="276" w:lineRule="auto"/>
        <w:ind w:firstLine="567"/>
        <w:jc w:val="both"/>
      </w:pPr>
      <w:r w:rsidRPr="00C467B2">
        <w:t xml:space="preserve">- </w:t>
      </w:r>
      <w:r>
        <w:t xml:space="preserve">отсутствие </w:t>
      </w:r>
      <w:r w:rsidRPr="00C467B2">
        <w:t>информаци</w:t>
      </w:r>
      <w:r>
        <w:t>и</w:t>
      </w:r>
      <w:r w:rsidRPr="00C467B2">
        <w:t xml:space="preserve"> </w:t>
      </w:r>
      <w:r>
        <w:t>в</w:t>
      </w:r>
      <w:r w:rsidRPr="00C467B2">
        <w:t xml:space="preserve"> официально</w:t>
      </w:r>
      <w:r>
        <w:t>м</w:t>
      </w:r>
      <w:r w:rsidRPr="00C467B2">
        <w:t xml:space="preserve"> источник</w:t>
      </w:r>
      <w:r>
        <w:t>е</w:t>
      </w:r>
      <w:r w:rsidRPr="00C467B2">
        <w:t>-регистр</w:t>
      </w:r>
      <w:r>
        <w:t>е</w:t>
      </w:r>
      <w:r w:rsidRPr="00C467B2">
        <w:t xml:space="preserve"> лекарственных средств России (</w:t>
      </w:r>
      <w:hyperlink r:id="rId12" w:history="1">
        <w:r w:rsidRPr="00C467B2">
          <w:t>https://www.rlsnet.ru/mnn_index_id_1670.htm</w:t>
        </w:r>
      </w:hyperlink>
      <w:r w:rsidRPr="00C467B2">
        <w:t>)</w:t>
      </w:r>
      <w:r>
        <w:t xml:space="preserve"> о наличии указанных препаратов на фармацевтическом рынке в свободном обращении</w:t>
      </w:r>
      <w:r w:rsidRPr="00C467B2">
        <w:t>,</w:t>
      </w:r>
    </w:p>
    <w:p w:rsidR="003F0538" w:rsidRPr="00C467B2" w:rsidRDefault="003F0538" w:rsidP="003F0538">
      <w:pPr>
        <w:spacing w:line="276" w:lineRule="auto"/>
        <w:ind w:firstLine="567"/>
        <w:jc w:val="both"/>
      </w:pPr>
      <w:r w:rsidRPr="00C467B2">
        <w:t xml:space="preserve">- </w:t>
      </w:r>
      <w:r>
        <w:t xml:space="preserve">отсутствие </w:t>
      </w:r>
      <w:r w:rsidRPr="00C467B2">
        <w:t>информаци</w:t>
      </w:r>
      <w:r>
        <w:t>и</w:t>
      </w:r>
      <w:r w:rsidRPr="00C467B2">
        <w:t xml:space="preserve"> </w:t>
      </w:r>
      <w:r>
        <w:t>в</w:t>
      </w:r>
      <w:r w:rsidRPr="00C467B2">
        <w:t xml:space="preserve"> реестр</w:t>
      </w:r>
      <w:r>
        <w:t>е</w:t>
      </w:r>
      <w:r w:rsidRPr="00C467B2">
        <w:t xml:space="preserve"> контрактов, размещенно</w:t>
      </w:r>
      <w:r>
        <w:t>м</w:t>
      </w:r>
      <w:r w:rsidRPr="00C467B2">
        <w:t xml:space="preserve"> на официальном сайте Единой информационной системы в сфере закупок</w:t>
      </w:r>
      <w:r>
        <w:t xml:space="preserve"> </w:t>
      </w:r>
      <w:r w:rsidRPr="00C467B2">
        <w:t>(</w:t>
      </w:r>
      <w:hyperlink r:id="rId13" w:history="1">
        <w:r w:rsidRPr="006A72ED">
          <w:rPr>
            <w:rStyle w:val="a3"/>
          </w:rPr>
          <w:t>http://zakupki.gov.ru/epz/contract/quicksearch/search.html</w:t>
        </w:r>
      </w:hyperlink>
      <w:r w:rsidRPr="00C467B2">
        <w:t>)</w:t>
      </w:r>
      <w:r>
        <w:t xml:space="preserve"> о поставках указанных лекарственных препаратов в рамках исполнения контрактов на поставку лекарственного препарата МНН Йопромид.</w:t>
      </w:r>
      <w:r w:rsidRPr="00C467B2">
        <w:t xml:space="preserve"> </w:t>
      </w:r>
    </w:p>
    <w:p w:rsidR="003F0538" w:rsidRDefault="003F0538" w:rsidP="003F0538">
      <w:pPr>
        <w:spacing w:line="276" w:lineRule="auto"/>
        <w:ind w:firstLine="709"/>
        <w:jc w:val="both"/>
      </w:pPr>
      <w:r>
        <w:t>П</w:t>
      </w:r>
      <w:r w:rsidRPr="00C467B2">
        <w:t>редельная отпускная цена лекарственного препарата ТН Йопромид–</w:t>
      </w:r>
      <w:proofErr w:type="spellStart"/>
      <w:r w:rsidRPr="00C467B2">
        <w:t>Биарвист</w:t>
      </w:r>
      <w:proofErr w:type="spellEnd"/>
      <w:r w:rsidRPr="00C467B2">
        <w:t xml:space="preserve"> в Государственном реестре предельных отпускных цен не зарегистрирована, </w:t>
      </w:r>
      <w:r w:rsidRPr="005B4AF4">
        <w:t xml:space="preserve">и в соответствие с ч.4 ст.61 Федерального закона от 12.04.2010 №61 </w:t>
      </w:r>
      <w:r>
        <w:t>«</w:t>
      </w:r>
      <w:r w:rsidRPr="005B4AF4">
        <w:t>Об обращении лекарственных средств</w:t>
      </w:r>
      <w:r>
        <w:t xml:space="preserve">» </w:t>
      </w:r>
      <w:r w:rsidRPr="005B4AF4">
        <w:t>не допускаются реализация и отпуск лекарственных препаратов, цены которых не зарегистрированы, соответственно такие лекарственные препараты не могут быть заявлены участниками закупки при участии в аукционе</w:t>
      </w:r>
      <w:r w:rsidRPr="00C467B2">
        <w:t>.</w:t>
      </w:r>
    </w:p>
    <w:p w:rsidR="003F0538" w:rsidRDefault="003F0538" w:rsidP="003F0538">
      <w:pPr>
        <w:spacing w:line="276" w:lineRule="auto"/>
        <w:ind w:firstLine="708"/>
        <w:jc w:val="both"/>
      </w:pPr>
      <w:r w:rsidRPr="00F94F01">
        <w:t>Кроме того, согласно письму ООО «</w:t>
      </w:r>
      <w:proofErr w:type="spellStart"/>
      <w:r w:rsidRPr="00F94F01">
        <w:t>Мосфарм</w:t>
      </w:r>
      <w:proofErr w:type="spellEnd"/>
      <w:r w:rsidRPr="00F94F01">
        <w:t xml:space="preserve">» </w:t>
      </w:r>
      <w:r>
        <w:t xml:space="preserve">начало </w:t>
      </w:r>
      <w:r w:rsidRPr="00F94F01">
        <w:t>производств</w:t>
      </w:r>
      <w:r>
        <w:t>а</w:t>
      </w:r>
      <w:r w:rsidRPr="00F94F01">
        <w:t xml:space="preserve"> лекарственного препарата ТН </w:t>
      </w:r>
      <w:r>
        <w:t>«</w:t>
      </w:r>
      <w:r w:rsidRPr="00F94F01">
        <w:t>Йопром</w:t>
      </w:r>
      <w:r>
        <w:t>ид ТР», планируется лишь в первом</w:t>
      </w:r>
      <w:r w:rsidRPr="00F94F01">
        <w:t xml:space="preserve"> полугодии 201</w:t>
      </w:r>
      <w:r>
        <w:t>9 г.</w:t>
      </w:r>
    </w:p>
    <w:p w:rsidR="003F0538" w:rsidRDefault="003F0538" w:rsidP="003F0538">
      <w:pPr>
        <w:spacing w:line="276" w:lineRule="auto"/>
        <w:ind w:firstLine="708"/>
        <w:jc w:val="both"/>
        <w:rPr>
          <w:color w:val="000000"/>
        </w:rPr>
      </w:pPr>
      <w:r>
        <w:t xml:space="preserve">Из указанного следует, что к поставке можно предложить всего 2 препарата с МНН Йопромид, это препарат, </w:t>
      </w:r>
      <w:proofErr w:type="spellStart"/>
      <w:r>
        <w:t>предполагаеммый</w:t>
      </w:r>
      <w:proofErr w:type="spellEnd"/>
      <w:r>
        <w:t xml:space="preserve"> заявителем к поставке - ТН «Йопромид» производства </w:t>
      </w:r>
      <w:r w:rsidRPr="00F94F01">
        <w:rPr>
          <w:color w:val="000000"/>
        </w:rPr>
        <w:t xml:space="preserve">ООО «Джодас </w:t>
      </w:r>
      <w:proofErr w:type="spellStart"/>
      <w:r w:rsidRPr="00F94F01">
        <w:rPr>
          <w:color w:val="000000"/>
        </w:rPr>
        <w:t>Экспоим</w:t>
      </w:r>
      <w:proofErr w:type="spellEnd"/>
      <w:r w:rsidRPr="00F94F01">
        <w:rPr>
          <w:color w:val="000000"/>
        </w:rPr>
        <w:t>»</w:t>
      </w:r>
      <w:r>
        <w:rPr>
          <w:color w:val="000000"/>
        </w:rPr>
        <w:t xml:space="preserve"> и препарат ТН «</w:t>
      </w:r>
      <w:proofErr w:type="spellStart"/>
      <w:r>
        <w:rPr>
          <w:color w:val="000000"/>
        </w:rPr>
        <w:t>Ультравист</w:t>
      </w:r>
      <w:proofErr w:type="spellEnd"/>
      <w:r>
        <w:rPr>
          <w:color w:val="000000"/>
        </w:rPr>
        <w:t xml:space="preserve">» производства </w:t>
      </w:r>
      <w:r w:rsidRPr="00F94F01">
        <w:rPr>
          <w:color w:val="000000"/>
        </w:rPr>
        <w:t xml:space="preserve">Байер </w:t>
      </w:r>
      <w:proofErr w:type="spellStart"/>
      <w:r w:rsidRPr="00F94F01">
        <w:rPr>
          <w:color w:val="000000"/>
        </w:rPr>
        <w:t>ШерингФарма</w:t>
      </w:r>
      <w:proofErr w:type="spellEnd"/>
      <w:r w:rsidRPr="00F94F01">
        <w:rPr>
          <w:color w:val="000000"/>
        </w:rPr>
        <w:t xml:space="preserve"> АГ</w:t>
      </w:r>
      <w:r>
        <w:rPr>
          <w:color w:val="000000"/>
        </w:rPr>
        <w:t>.</w:t>
      </w:r>
    </w:p>
    <w:p w:rsidR="00272D61" w:rsidRPr="00F6071A" w:rsidRDefault="00272D61" w:rsidP="00F6071A">
      <w:pPr>
        <w:pStyle w:val="Bodytext20"/>
        <w:shd w:val="clear" w:color="auto" w:fill="auto"/>
        <w:ind w:right="200" w:firstLine="560"/>
        <w:jc w:val="both"/>
        <w:rPr>
          <w:sz w:val="24"/>
          <w:szCs w:val="24"/>
        </w:rPr>
      </w:pPr>
      <w:r w:rsidRPr="00F6071A">
        <w:rPr>
          <w:color w:val="000000"/>
          <w:sz w:val="24"/>
          <w:szCs w:val="24"/>
          <w:lang w:eastAsia="ru-RU" w:bidi="ru-RU"/>
        </w:rPr>
        <w:t xml:space="preserve">Согласно инструкциям по применению указанные препараты имеют противопоказания: гиперчувствительность к </w:t>
      </w:r>
      <w:proofErr w:type="spellStart"/>
      <w:r w:rsidRPr="00F6071A">
        <w:rPr>
          <w:color w:val="000000"/>
          <w:sz w:val="24"/>
          <w:szCs w:val="24"/>
          <w:lang w:eastAsia="ru-RU" w:bidi="ru-RU"/>
        </w:rPr>
        <w:t>йопромиду</w:t>
      </w:r>
      <w:proofErr w:type="spellEnd"/>
      <w:r w:rsidRPr="00F6071A">
        <w:rPr>
          <w:color w:val="000000"/>
          <w:sz w:val="24"/>
          <w:szCs w:val="24"/>
          <w:lang w:eastAsia="ru-RU" w:bidi="ru-RU"/>
        </w:rPr>
        <w:t xml:space="preserve">, препаратам йода или вспомогательным веществам, </w:t>
      </w:r>
      <w:proofErr w:type="spellStart"/>
      <w:r w:rsidRPr="00F6071A">
        <w:rPr>
          <w:color w:val="000000"/>
          <w:sz w:val="24"/>
          <w:szCs w:val="24"/>
          <w:lang w:eastAsia="ru-RU" w:bidi="ru-RU"/>
        </w:rPr>
        <w:t>интратекальный</w:t>
      </w:r>
      <w:proofErr w:type="spellEnd"/>
      <w:r w:rsidRPr="00F6071A">
        <w:rPr>
          <w:color w:val="000000"/>
          <w:sz w:val="24"/>
          <w:szCs w:val="24"/>
          <w:lang w:eastAsia="ru-RU" w:bidi="ru-RU"/>
        </w:rPr>
        <w:t xml:space="preserve"> путь введения.</w:t>
      </w:r>
    </w:p>
    <w:p w:rsidR="00272D61" w:rsidRPr="00F6071A" w:rsidRDefault="00272D61" w:rsidP="00F6071A">
      <w:pPr>
        <w:pStyle w:val="Bodytext20"/>
        <w:shd w:val="clear" w:color="auto" w:fill="auto"/>
        <w:ind w:right="200" w:firstLine="560"/>
        <w:jc w:val="both"/>
        <w:rPr>
          <w:sz w:val="24"/>
          <w:szCs w:val="24"/>
        </w:rPr>
      </w:pPr>
      <w:r w:rsidRPr="00F6071A">
        <w:rPr>
          <w:color w:val="000000"/>
          <w:sz w:val="24"/>
          <w:szCs w:val="24"/>
          <w:lang w:eastAsia="ru-RU" w:bidi="ru-RU"/>
        </w:rPr>
        <w:t xml:space="preserve">Согласно инструкциям, указанные препараты следует применять с осторожностью в ряде случаев, в том числе имеется указание на применение у пожилых пациентов, пациентов с </w:t>
      </w:r>
      <w:proofErr w:type="spellStart"/>
      <w:r w:rsidRPr="00F6071A">
        <w:rPr>
          <w:color w:val="000000"/>
          <w:sz w:val="24"/>
          <w:szCs w:val="24"/>
          <w:lang w:eastAsia="ru-RU" w:bidi="ru-RU"/>
        </w:rPr>
        <w:t>аутоиммуными</w:t>
      </w:r>
      <w:proofErr w:type="spellEnd"/>
      <w:r w:rsidRPr="00F6071A">
        <w:rPr>
          <w:color w:val="000000"/>
          <w:sz w:val="24"/>
          <w:szCs w:val="24"/>
          <w:lang w:eastAsia="ru-RU" w:bidi="ru-RU"/>
        </w:rPr>
        <w:t xml:space="preserve"> заболеваниями.</w:t>
      </w:r>
    </w:p>
    <w:p w:rsidR="00272D61" w:rsidRPr="00F6071A" w:rsidRDefault="00272D61" w:rsidP="00F6071A">
      <w:pPr>
        <w:pStyle w:val="Bodytext20"/>
        <w:shd w:val="clear" w:color="auto" w:fill="auto"/>
        <w:ind w:right="200" w:firstLine="560"/>
        <w:jc w:val="both"/>
        <w:rPr>
          <w:sz w:val="24"/>
          <w:szCs w:val="24"/>
        </w:rPr>
      </w:pPr>
      <w:r w:rsidRPr="00F6071A">
        <w:rPr>
          <w:color w:val="000000"/>
          <w:sz w:val="24"/>
          <w:szCs w:val="24"/>
          <w:lang w:eastAsia="ru-RU" w:bidi="ru-RU"/>
        </w:rPr>
        <w:t xml:space="preserve">Заказчик при описании в техническом задании объекта закупки указал некорректные характеристики, а именно «отсутствие ограничений для применения у пациентов с </w:t>
      </w:r>
      <w:proofErr w:type="spellStart"/>
      <w:r w:rsidRPr="00F6071A">
        <w:rPr>
          <w:color w:val="000000"/>
          <w:sz w:val="24"/>
          <w:szCs w:val="24"/>
          <w:lang w:eastAsia="ru-RU" w:bidi="ru-RU"/>
        </w:rPr>
        <w:t>аутоиммун</w:t>
      </w:r>
      <w:r w:rsidRPr="00F6071A">
        <w:rPr>
          <w:sz w:val="24"/>
          <w:szCs w:val="24"/>
        </w:rPr>
        <w:t>ыми</w:t>
      </w:r>
      <w:proofErr w:type="spellEnd"/>
      <w:r w:rsidRPr="00F6071A">
        <w:rPr>
          <w:sz w:val="24"/>
          <w:szCs w:val="24"/>
        </w:rPr>
        <w:t xml:space="preserve"> заболеваниями, алкоголизмом</w:t>
      </w:r>
      <w:r w:rsidRPr="00F6071A">
        <w:rPr>
          <w:color w:val="000000"/>
          <w:sz w:val="24"/>
          <w:szCs w:val="24"/>
          <w:lang w:eastAsia="ru-RU" w:bidi="ru-RU"/>
        </w:rPr>
        <w:t>». Такая характеристика может быть истолкована потенциальными участниками закупки двояко: как «противопоказания к применению» или «применение с осторожностью». Разночтения в толковании понятия «отсутствие ограничений к применению» мо</w:t>
      </w:r>
      <w:r w:rsidRPr="00F6071A">
        <w:rPr>
          <w:sz w:val="24"/>
          <w:szCs w:val="24"/>
        </w:rPr>
        <w:t>жет</w:t>
      </w:r>
      <w:r w:rsidRPr="00F6071A">
        <w:rPr>
          <w:color w:val="000000"/>
          <w:sz w:val="24"/>
          <w:szCs w:val="24"/>
          <w:lang w:eastAsia="ru-RU" w:bidi="ru-RU"/>
        </w:rPr>
        <w:t xml:space="preserve"> привести к неверной оценке поданных участниками закупки заявок и, как следствие, отклонению заявок, фактически отвечающих требованиям Заказчика.</w:t>
      </w:r>
    </w:p>
    <w:p w:rsidR="00272D61" w:rsidRPr="00F6071A" w:rsidRDefault="00272D61" w:rsidP="00F6071A">
      <w:pPr>
        <w:pStyle w:val="Bodytext20"/>
        <w:shd w:val="clear" w:color="auto" w:fill="auto"/>
        <w:ind w:right="200" w:firstLine="560"/>
        <w:jc w:val="both"/>
        <w:rPr>
          <w:sz w:val="24"/>
          <w:szCs w:val="24"/>
        </w:rPr>
      </w:pPr>
      <w:r w:rsidRPr="00F6071A">
        <w:rPr>
          <w:color w:val="000000"/>
          <w:sz w:val="24"/>
          <w:szCs w:val="24"/>
          <w:lang w:eastAsia="ru-RU" w:bidi="ru-RU"/>
        </w:rPr>
        <w:t>Таким образом, действия Заказчика по установлению требований в формулировке «отсутствие ограничений для применения» способны повлеч</w:t>
      </w:r>
      <w:r w:rsidRPr="00F6071A">
        <w:rPr>
          <w:sz w:val="24"/>
          <w:szCs w:val="24"/>
        </w:rPr>
        <w:t>ь</w:t>
      </w:r>
      <w:r w:rsidRPr="00F6071A">
        <w:rPr>
          <w:color w:val="000000"/>
          <w:sz w:val="24"/>
          <w:szCs w:val="24"/>
          <w:lang w:eastAsia="ru-RU" w:bidi="ru-RU"/>
        </w:rPr>
        <w:t xml:space="preserve"> нарушения, указанные в п.2 ч. 1 ст. 3 Закона № 223-ФЗ.</w:t>
      </w:r>
    </w:p>
    <w:p w:rsidR="00272D61" w:rsidRDefault="00272D61" w:rsidP="003F0538">
      <w:pPr>
        <w:spacing w:line="276" w:lineRule="auto"/>
        <w:ind w:firstLine="708"/>
        <w:jc w:val="both"/>
      </w:pPr>
    </w:p>
    <w:p w:rsidR="003F0538" w:rsidRPr="00B86E27" w:rsidRDefault="00F6071A" w:rsidP="003F0538">
      <w:pPr>
        <w:widowControl w:val="0"/>
        <w:tabs>
          <w:tab w:val="left" w:pos="654"/>
          <w:tab w:val="left" w:pos="1134"/>
          <w:tab w:val="left" w:pos="1349"/>
        </w:tabs>
        <w:suppressAutoHyphens/>
        <w:autoSpaceDE w:val="0"/>
        <w:autoSpaceDN w:val="0"/>
        <w:adjustRightInd w:val="0"/>
        <w:spacing w:line="276" w:lineRule="auto"/>
        <w:ind w:firstLine="567"/>
        <w:jc w:val="both"/>
      </w:pPr>
      <w:r>
        <w:t>С</w:t>
      </w:r>
      <w:r w:rsidR="003F0538">
        <w:t>читаем, что</w:t>
      </w:r>
      <w:r w:rsidR="003F0538" w:rsidRPr="00B86E27">
        <w:t xml:space="preserve"> понятие</w:t>
      </w:r>
      <w:r>
        <w:t xml:space="preserve"> </w:t>
      </w:r>
      <w:r w:rsidRPr="00B86E27">
        <w:t>«</w:t>
      </w:r>
      <w:r>
        <w:t>отсутствуют ограничения для применения</w:t>
      </w:r>
      <w:r w:rsidRPr="00B86E27">
        <w:t>»</w:t>
      </w:r>
      <w:r w:rsidR="003F0538" w:rsidRPr="00B86E27">
        <w:t xml:space="preserve"> следует соотносить с термином «противопоказания», соответствующий раздел в обязательном порядке содержится в инструкциях по применению </w:t>
      </w:r>
      <w:r w:rsidR="003F0538" w:rsidRPr="00B86E27">
        <w:rPr>
          <w:bCs/>
        </w:rPr>
        <w:t xml:space="preserve">лекарственных препаратов, в том числе </w:t>
      </w:r>
      <w:r w:rsidR="003F0538">
        <w:t>с МНН «Йопромид».</w:t>
      </w:r>
    </w:p>
    <w:p w:rsidR="003F0538" w:rsidRPr="00B86E27" w:rsidRDefault="003F0538" w:rsidP="003F0538">
      <w:pPr>
        <w:pStyle w:val="a9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86E27">
        <w:rPr>
          <w:rFonts w:ascii="Times New Roman" w:hAnsi="Times New Roman"/>
          <w:sz w:val="24"/>
          <w:szCs w:val="24"/>
        </w:rPr>
        <w:lastRenderedPageBreak/>
        <w:t xml:space="preserve">В разделе «Противопоказания» Инструкции лекарственных препаратов </w:t>
      </w:r>
      <w:r>
        <w:rPr>
          <w:rFonts w:ascii="Times New Roman" w:hAnsi="Times New Roman"/>
          <w:sz w:val="24"/>
          <w:szCs w:val="24"/>
        </w:rPr>
        <w:t>«</w:t>
      </w:r>
      <w:r w:rsidRPr="00B86E27">
        <w:rPr>
          <w:rFonts w:ascii="Times New Roman" w:hAnsi="Times New Roman"/>
          <w:sz w:val="24"/>
          <w:szCs w:val="24"/>
        </w:rPr>
        <w:t>Йопромид</w:t>
      </w:r>
      <w:r>
        <w:rPr>
          <w:rFonts w:ascii="Times New Roman" w:hAnsi="Times New Roman"/>
          <w:sz w:val="24"/>
          <w:szCs w:val="24"/>
        </w:rPr>
        <w:t>»</w:t>
      </w:r>
      <w:r w:rsidRPr="00B86E27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>«</w:t>
      </w:r>
      <w:proofErr w:type="spellStart"/>
      <w:r w:rsidRPr="00B86E27">
        <w:rPr>
          <w:rFonts w:ascii="Times New Roman" w:hAnsi="Times New Roman"/>
          <w:sz w:val="24"/>
          <w:szCs w:val="24"/>
        </w:rPr>
        <w:t>Ультравист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B86E27">
        <w:rPr>
          <w:rFonts w:ascii="Times New Roman" w:hAnsi="Times New Roman"/>
          <w:sz w:val="24"/>
          <w:szCs w:val="24"/>
        </w:rPr>
        <w:t xml:space="preserve"> </w:t>
      </w:r>
      <w:r w:rsidRPr="00B86E27">
        <w:rPr>
          <w:rFonts w:ascii="Times New Roman" w:hAnsi="Times New Roman"/>
          <w:bCs/>
          <w:sz w:val="24"/>
          <w:szCs w:val="24"/>
        </w:rPr>
        <w:t>не указаны п</w:t>
      </w:r>
      <w:r w:rsidRPr="00B86E27">
        <w:rPr>
          <w:rFonts w:ascii="Times New Roman" w:hAnsi="Times New Roman"/>
          <w:sz w:val="24"/>
          <w:szCs w:val="24"/>
        </w:rPr>
        <w:t xml:space="preserve">ротивопоказания для его применения для </w:t>
      </w:r>
      <w:r w:rsidRPr="00B86E27">
        <w:rPr>
          <w:rFonts w:ascii="Times New Roman" w:hAnsi="Times New Roman"/>
          <w:color w:val="000000"/>
          <w:sz w:val="24"/>
          <w:szCs w:val="24"/>
        </w:rPr>
        <w:t>групп пациенто</w:t>
      </w:r>
      <w:r>
        <w:rPr>
          <w:rFonts w:ascii="Times New Roman" w:hAnsi="Times New Roman"/>
          <w:sz w:val="24"/>
          <w:szCs w:val="24"/>
        </w:rPr>
        <w:t>в</w:t>
      </w:r>
      <w:r w:rsidRPr="00F94F01">
        <w:rPr>
          <w:rFonts w:ascii="Times New Roman" w:hAnsi="Times New Roman"/>
          <w:sz w:val="24"/>
          <w:szCs w:val="24"/>
        </w:rPr>
        <w:t xml:space="preserve"> с тяжелыми аутоиммунны</w:t>
      </w:r>
      <w:r>
        <w:rPr>
          <w:rFonts w:ascii="Times New Roman" w:hAnsi="Times New Roman"/>
          <w:sz w:val="24"/>
          <w:szCs w:val="24"/>
        </w:rPr>
        <w:t>ми заболеваниями, алкоголизмом:</w:t>
      </w:r>
    </w:p>
    <w:p w:rsidR="003F0538" w:rsidRDefault="003F0538" w:rsidP="003F0538">
      <w:pPr>
        <w:suppressAutoHyphens/>
        <w:autoSpaceDE w:val="0"/>
        <w:autoSpaceDN w:val="0"/>
        <w:adjustRightInd w:val="0"/>
        <w:ind w:firstLine="709"/>
        <w:jc w:val="both"/>
      </w:pPr>
    </w:p>
    <w:p w:rsidR="003F0538" w:rsidRPr="00B86E27" w:rsidRDefault="003F0538" w:rsidP="003F0538">
      <w:pPr>
        <w:suppressAutoHyphens/>
        <w:autoSpaceDE w:val="0"/>
        <w:autoSpaceDN w:val="0"/>
        <w:adjustRightInd w:val="0"/>
        <w:ind w:firstLine="709"/>
        <w:jc w:val="both"/>
        <w:rPr>
          <w:noProof/>
        </w:rPr>
      </w:pPr>
      <w:proofErr w:type="spellStart"/>
      <w:r w:rsidRPr="00B86E27">
        <w:t>Ультравист</w:t>
      </w:r>
      <w:proofErr w:type="spellEnd"/>
      <w:r w:rsidRPr="00B86E27">
        <w:t xml:space="preserve">: </w:t>
      </w:r>
      <w:r w:rsidRPr="00B86E27">
        <w:rPr>
          <w:noProof/>
        </w:rPr>
        <w:drawing>
          <wp:inline distT="0" distB="0" distL="0" distR="0" wp14:anchorId="3DF3F76B" wp14:editId="53679159">
            <wp:extent cx="6198781" cy="49590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046" cy="51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538" w:rsidRPr="00B86E27" w:rsidRDefault="003F0538" w:rsidP="003F0538">
      <w:pPr>
        <w:suppressAutoHyphens/>
        <w:autoSpaceDE w:val="0"/>
        <w:autoSpaceDN w:val="0"/>
        <w:adjustRightInd w:val="0"/>
        <w:ind w:firstLine="709"/>
        <w:jc w:val="both"/>
        <w:rPr>
          <w:noProof/>
        </w:rPr>
      </w:pPr>
    </w:p>
    <w:p w:rsidR="003F0538" w:rsidRPr="00B86E27" w:rsidRDefault="003F0538" w:rsidP="003F0538">
      <w:pPr>
        <w:suppressAutoHyphens/>
        <w:autoSpaceDE w:val="0"/>
        <w:autoSpaceDN w:val="0"/>
        <w:adjustRightInd w:val="0"/>
        <w:ind w:firstLine="709"/>
        <w:jc w:val="both"/>
        <w:rPr>
          <w:noProof/>
        </w:rPr>
      </w:pPr>
      <w:r w:rsidRPr="00B86E27">
        <w:rPr>
          <w:noProof/>
        </w:rPr>
        <w:t>Йопромид:</w:t>
      </w:r>
    </w:p>
    <w:p w:rsidR="003F0538" w:rsidRPr="00B86E27" w:rsidRDefault="003F0538" w:rsidP="003F0538">
      <w:pPr>
        <w:suppressAutoHyphens/>
        <w:autoSpaceDE w:val="0"/>
        <w:autoSpaceDN w:val="0"/>
        <w:adjustRightInd w:val="0"/>
        <w:jc w:val="both"/>
        <w:rPr>
          <w:noProof/>
        </w:rPr>
      </w:pPr>
      <w:r w:rsidRPr="00B86E27">
        <w:rPr>
          <w:noProof/>
        </w:rPr>
        <w:drawing>
          <wp:inline distT="0" distB="0" distL="0" distR="0" wp14:anchorId="473FD621" wp14:editId="77067ECF">
            <wp:extent cx="6198235" cy="49585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887" cy="50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538" w:rsidRPr="00B86E27" w:rsidRDefault="003F0538" w:rsidP="003F0538">
      <w:pPr>
        <w:suppressAutoHyphens/>
        <w:autoSpaceDE w:val="0"/>
        <w:autoSpaceDN w:val="0"/>
        <w:adjustRightInd w:val="0"/>
        <w:jc w:val="both"/>
      </w:pPr>
    </w:p>
    <w:p w:rsidR="003F0538" w:rsidRDefault="003F0538" w:rsidP="003F0538">
      <w:pPr>
        <w:suppressAutoHyphens/>
        <w:autoSpaceDE w:val="0"/>
        <w:autoSpaceDN w:val="0"/>
        <w:adjustRightInd w:val="0"/>
        <w:ind w:firstLine="567"/>
        <w:jc w:val="both"/>
      </w:pPr>
    </w:p>
    <w:p w:rsidR="003F0538" w:rsidRPr="00B86E27" w:rsidRDefault="003F0538" w:rsidP="003F0538">
      <w:pPr>
        <w:suppressAutoHyphens/>
        <w:autoSpaceDE w:val="0"/>
        <w:autoSpaceDN w:val="0"/>
        <w:adjustRightInd w:val="0"/>
        <w:spacing w:line="276" w:lineRule="auto"/>
        <w:ind w:firstLine="567"/>
        <w:jc w:val="both"/>
      </w:pPr>
      <w:r w:rsidRPr="00B86E27">
        <w:t>Указание на применение препарата для данных категорий пациентов содержится в разделе «С осторожностью» инструкци</w:t>
      </w:r>
      <w:r>
        <w:t>й</w:t>
      </w:r>
      <w:r w:rsidRPr="00B86E27">
        <w:t xml:space="preserve"> по применению</w:t>
      </w:r>
      <w:r w:rsidRPr="00B86E27">
        <w:rPr>
          <w:bCs/>
        </w:rPr>
        <w:t xml:space="preserve"> лекарственн</w:t>
      </w:r>
      <w:r>
        <w:rPr>
          <w:bCs/>
        </w:rPr>
        <w:t>ых</w:t>
      </w:r>
      <w:r w:rsidRPr="00B86E27">
        <w:rPr>
          <w:bCs/>
        </w:rPr>
        <w:t xml:space="preserve"> препарат</w:t>
      </w:r>
      <w:r>
        <w:rPr>
          <w:bCs/>
        </w:rPr>
        <w:t>ов</w:t>
      </w:r>
      <w:r w:rsidRPr="00B86E27">
        <w:rPr>
          <w:bCs/>
        </w:rPr>
        <w:t xml:space="preserve"> с ТН «</w:t>
      </w:r>
      <w:r w:rsidRPr="00B86E27">
        <w:t>Йопромид</w:t>
      </w:r>
      <w:r w:rsidRPr="00B86E27">
        <w:rPr>
          <w:bCs/>
        </w:rPr>
        <w:t>»</w:t>
      </w:r>
      <w:r>
        <w:rPr>
          <w:bCs/>
        </w:rPr>
        <w:t xml:space="preserve"> и «</w:t>
      </w:r>
      <w:proofErr w:type="spellStart"/>
      <w:r>
        <w:rPr>
          <w:bCs/>
        </w:rPr>
        <w:t>Ультравист</w:t>
      </w:r>
      <w:proofErr w:type="spellEnd"/>
      <w:r>
        <w:rPr>
          <w:bCs/>
        </w:rPr>
        <w:t>»</w:t>
      </w:r>
      <w:r w:rsidRPr="00B86E27">
        <w:rPr>
          <w:bCs/>
        </w:rPr>
        <w:t xml:space="preserve">. </w:t>
      </w:r>
      <w:r w:rsidRPr="00B86E27">
        <w:t>Таким образом, данны</w:t>
      </w:r>
      <w:r>
        <w:t>е</w:t>
      </w:r>
      <w:r w:rsidRPr="00B86E27">
        <w:t xml:space="preserve"> </w:t>
      </w:r>
      <w:r w:rsidRPr="00B86E27">
        <w:rPr>
          <w:bCs/>
        </w:rPr>
        <w:t>лекарственны</w:t>
      </w:r>
      <w:r>
        <w:rPr>
          <w:bCs/>
        </w:rPr>
        <w:t>е</w:t>
      </w:r>
      <w:r w:rsidRPr="00B86E27">
        <w:rPr>
          <w:bCs/>
        </w:rPr>
        <w:t xml:space="preserve"> препарат</w:t>
      </w:r>
      <w:r>
        <w:rPr>
          <w:bCs/>
        </w:rPr>
        <w:t>ы</w:t>
      </w:r>
      <w:r w:rsidRPr="00B86E27">
        <w:rPr>
          <w:bCs/>
        </w:rPr>
        <w:t xml:space="preserve"> мо</w:t>
      </w:r>
      <w:r>
        <w:rPr>
          <w:bCs/>
        </w:rPr>
        <w:t>гут</w:t>
      </w:r>
      <w:r w:rsidRPr="00B86E27">
        <w:rPr>
          <w:bCs/>
        </w:rPr>
        <w:t xml:space="preserve"> применятся </w:t>
      </w:r>
      <w:r w:rsidRPr="00B86E27">
        <w:rPr>
          <w:spacing w:val="-1"/>
        </w:rPr>
        <w:t xml:space="preserve">у указанных групп пациентов, </w:t>
      </w:r>
      <w:r w:rsidRPr="00B86E27">
        <w:t>но</w:t>
      </w:r>
      <w:r w:rsidRPr="00B86E27">
        <w:rPr>
          <w:bCs/>
        </w:rPr>
        <w:t xml:space="preserve"> с осторожностью</w:t>
      </w:r>
      <w:r w:rsidRPr="00B86E27">
        <w:t>.</w:t>
      </w:r>
    </w:p>
    <w:p w:rsidR="003F0538" w:rsidRDefault="003F0538" w:rsidP="003F0538">
      <w:pPr>
        <w:spacing w:line="276" w:lineRule="auto"/>
        <w:ind w:firstLine="708"/>
        <w:jc w:val="both"/>
      </w:pPr>
      <w:r w:rsidRPr="00B86E27">
        <w:t>Кроме того, в разделе</w:t>
      </w:r>
      <w:r>
        <w:t xml:space="preserve"> инструкции по применению препарата ТН «</w:t>
      </w:r>
      <w:proofErr w:type="spellStart"/>
      <w:r>
        <w:t>Ультравист</w:t>
      </w:r>
      <w:proofErr w:type="spellEnd"/>
      <w:r>
        <w:t>»</w:t>
      </w:r>
      <w:r w:rsidRPr="00B86E27">
        <w:t xml:space="preserve"> </w:t>
      </w:r>
      <w:r>
        <w:t xml:space="preserve">и «Йопромид» </w:t>
      </w:r>
      <w:r w:rsidRPr="00B86E27">
        <w:t xml:space="preserve">содержится </w:t>
      </w:r>
      <w:r w:rsidRPr="00F94F01">
        <w:t>указание на применение «С осторожностью» при наличии аутоиммунных заболеваний</w:t>
      </w:r>
      <w:r>
        <w:t>, алкоголизмом что противоречит аукционной документации.</w:t>
      </w:r>
    </w:p>
    <w:p w:rsidR="003F0538" w:rsidRDefault="003F0538" w:rsidP="003F0538">
      <w:pPr>
        <w:spacing w:line="276" w:lineRule="auto"/>
        <w:ind w:firstLine="708"/>
        <w:jc w:val="both"/>
      </w:pPr>
      <w:r>
        <w:t xml:space="preserve">Поясняем, что под общим понятием «аутоиммунные заболевания» подразумевается более 140 заболеваний, к которым так же относятся Сахарный диабет и </w:t>
      </w:r>
      <w:proofErr w:type="spellStart"/>
      <w:r w:rsidRPr="00F94F01">
        <w:t>Myasthenia</w:t>
      </w:r>
      <w:proofErr w:type="spellEnd"/>
      <w:r w:rsidRPr="00F94F01">
        <w:t xml:space="preserve"> </w:t>
      </w:r>
      <w:proofErr w:type="spellStart"/>
      <w:r w:rsidRPr="00F94F01">
        <w:t>gravis</w:t>
      </w:r>
      <w:proofErr w:type="spellEnd"/>
      <w:r>
        <w:t xml:space="preserve">. </w:t>
      </w:r>
      <w:r w:rsidRPr="00F94F01">
        <w:t>Миастения (лат. </w:t>
      </w:r>
      <w:proofErr w:type="spellStart"/>
      <w:r w:rsidRPr="00F94F01">
        <w:t>myasthenia</w:t>
      </w:r>
      <w:proofErr w:type="spellEnd"/>
      <w:r w:rsidRPr="00F94F01">
        <w:t xml:space="preserve"> </w:t>
      </w:r>
      <w:proofErr w:type="spellStart"/>
      <w:r w:rsidRPr="00F94F01">
        <w:t>gravis</w:t>
      </w:r>
      <w:proofErr w:type="spellEnd"/>
      <w:r w:rsidRPr="00F94F01">
        <w:t>) — аутоиммунное нервно-мышечное заболевание, характеризующееся патологически быстрой утомляемостью поперечнополосатых мышц.</w:t>
      </w:r>
    </w:p>
    <w:p w:rsidR="003F0538" w:rsidRDefault="003F0538" w:rsidP="003F0538">
      <w:pPr>
        <w:autoSpaceDE w:val="0"/>
        <w:autoSpaceDN w:val="0"/>
        <w:adjustRightInd w:val="0"/>
        <w:spacing w:line="276" w:lineRule="auto"/>
        <w:ind w:firstLine="708"/>
        <w:jc w:val="both"/>
      </w:pPr>
      <w:r>
        <w:t>Указанное подтверждается научной медицинской литературой:</w:t>
      </w:r>
      <w:r w:rsidRPr="00F94F01">
        <w:t xml:space="preserve"> </w:t>
      </w:r>
      <w:r>
        <w:t>Клиническая иммунология</w:t>
      </w:r>
      <w:r w:rsidRPr="00F94F01">
        <w:t>: учебник / под ред. А.М. Земскова</w:t>
      </w:r>
      <w:r>
        <w:t xml:space="preserve"> (глава 6 – аутоиммунные заболевания и болезни иммунных комплексов, стр. 9 выдержки, см. приложение); </w:t>
      </w:r>
      <w:r w:rsidRPr="00F94F01">
        <w:t>Иммунология: учебник / Р.М. Хаитов</w:t>
      </w:r>
      <w:r>
        <w:t xml:space="preserve"> (глава 14 – аутоиммунные заболевания, стр. 12, 25</w:t>
      </w:r>
      <w:r w:rsidRPr="006474EB">
        <w:t xml:space="preserve"> </w:t>
      </w:r>
      <w:r>
        <w:t>выдержки, см. приложение); учебное пособие «Аутоиммунные з</w:t>
      </w:r>
      <w:r w:rsidRPr="00F94F01">
        <w:t>аболевания» / В. Л. Мельников, Н. Н. Митрофанова, Л. В. Мельников</w:t>
      </w:r>
      <w:r>
        <w:t xml:space="preserve">, стр. 13. Кроме того такие заболевания как Диабет и Миастения относит к аутоиммунным и </w:t>
      </w:r>
      <w:r w:rsidRPr="00F94F01">
        <w:t>Американск</w:t>
      </w:r>
      <w:r>
        <w:t>ая</w:t>
      </w:r>
      <w:r w:rsidRPr="00F94F01">
        <w:t xml:space="preserve"> ассоциаци</w:t>
      </w:r>
      <w:r>
        <w:t>я</w:t>
      </w:r>
      <w:r w:rsidRPr="00F94F01">
        <w:t xml:space="preserve"> аутоиммунных заболеваний </w:t>
      </w:r>
      <w:r>
        <w:t>(</w:t>
      </w:r>
      <w:hyperlink r:id="rId15" w:history="1">
        <w:r w:rsidRPr="000A6B67">
          <w:rPr>
            <w:rStyle w:val="a3"/>
          </w:rPr>
          <w:t>https://www.aarda.org/diseaselist/</w:t>
        </w:r>
      </w:hyperlink>
      <w:r>
        <w:t>).</w:t>
      </w:r>
    </w:p>
    <w:p w:rsidR="003F0538" w:rsidRDefault="003F0538" w:rsidP="003F0538">
      <w:pPr>
        <w:autoSpaceDE w:val="0"/>
        <w:autoSpaceDN w:val="0"/>
        <w:adjustRightInd w:val="0"/>
        <w:ind w:firstLine="708"/>
        <w:jc w:val="both"/>
      </w:pPr>
    </w:p>
    <w:p w:rsidR="003F0538" w:rsidRDefault="003F0538" w:rsidP="003F0538">
      <w:pPr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 wp14:anchorId="4F3BCEB3" wp14:editId="44757A79">
            <wp:extent cx="6299835" cy="948690"/>
            <wp:effectExtent l="0" t="0" r="571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28870" cy="95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538" w:rsidRDefault="003F0538" w:rsidP="003F0538">
      <w:pPr>
        <w:ind w:firstLine="708"/>
        <w:jc w:val="both"/>
      </w:pPr>
    </w:p>
    <w:p w:rsidR="003F0538" w:rsidRDefault="003F0538" w:rsidP="003F0538">
      <w:pPr>
        <w:jc w:val="both"/>
      </w:pPr>
      <w:r>
        <w:rPr>
          <w:noProof/>
        </w:rPr>
        <w:drawing>
          <wp:inline distT="0" distB="0" distL="0" distR="0" wp14:anchorId="69E85ECD" wp14:editId="1289DF6D">
            <wp:extent cx="6299835" cy="673735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538" w:rsidRDefault="003F0538" w:rsidP="003F0538">
      <w:pPr>
        <w:ind w:firstLine="708"/>
        <w:jc w:val="both"/>
      </w:pPr>
    </w:p>
    <w:p w:rsidR="003F0538" w:rsidRDefault="003F0538" w:rsidP="003F0538">
      <w:pPr>
        <w:ind w:firstLine="708"/>
        <w:jc w:val="both"/>
      </w:pPr>
    </w:p>
    <w:p w:rsidR="003F0538" w:rsidRPr="00F94F01" w:rsidRDefault="001A5D0E" w:rsidP="003F0538">
      <w:pPr>
        <w:spacing w:line="276" w:lineRule="auto"/>
        <w:ind w:firstLine="709"/>
        <w:jc w:val="both"/>
      </w:pPr>
      <w:r>
        <w:t>Так,</w:t>
      </w:r>
      <w:r w:rsidR="003F0538" w:rsidRPr="00F94F01">
        <w:t xml:space="preserve"> препарат</w:t>
      </w:r>
      <w:r>
        <w:t>, который как мы полагаем будет допущен комиссией заказчика к участию в аукционе,</w:t>
      </w:r>
      <w:r w:rsidR="003F0538" w:rsidRPr="00F94F01">
        <w:t xml:space="preserve"> ТН «</w:t>
      </w:r>
      <w:proofErr w:type="spellStart"/>
      <w:r w:rsidR="003F0538" w:rsidRPr="00F94F01">
        <w:t>Ультравист</w:t>
      </w:r>
      <w:proofErr w:type="spellEnd"/>
      <w:r w:rsidR="003F0538" w:rsidRPr="00F94F01">
        <w:t>» содержит в своей инструкции по применению в разделе «С осторожностью»</w:t>
      </w:r>
      <w:r w:rsidR="003F0538">
        <w:t xml:space="preserve"> следующие аутоиммунные заболевания:</w:t>
      </w:r>
    </w:p>
    <w:p w:rsidR="003F0538" w:rsidRDefault="003F0538" w:rsidP="003F0538">
      <w:pPr>
        <w:ind w:firstLine="708"/>
        <w:jc w:val="both"/>
      </w:pPr>
    </w:p>
    <w:p w:rsidR="003F0538" w:rsidRPr="00F94F01" w:rsidRDefault="003F0538" w:rsidP="003F0538">
      <w:pPr>
        <w:jc w:val="both"/>
      </w:pPr>
      <w:r>
        <w:rPr>
          <w:noProof/>
        </w:rPr>
        <w:drawing>
          <wp:inline distT="0" distB="0" distL="0" distR="0" wp14:anchorId="4E4D233A" wp14:editId="004D3E9E">
            <wp:extent cx="6299835" cy="3459480"/>
            <wp:effectExtent l="0" t="0" r="571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538" w:rsidRDefault="003F0538" w:rsidP="003F0538">
      <w:pPr>
        <w:ind w:firstLine="709"/>
        <w:jc w:val="both"/>
      </w:pPr>
    </w:p>
    <w:p w:rsidR="003F0538" w:rsidRDefault="003F0538" w:rsidP="003F0538">
      <w:pPr>
        <w:spacing w:line="276" w:lineRule="auto"/>
        <w:ind w:firstLine="709"/>
        <w:jc w:val="both"/>
      </w:pPr>
      <w:r>
        <w:t xml:space="preserve">В то же время в инструкции по применению </w:t>
      </w:r>
      <w:r w:rsidR="001A5D0E">
        <w:t>предполагаемого</w:t>
      </w:r>
      <w:r>
        <w:t xml:space="preserve"> к поставке заявителем препарата ТН «Йопромид» данные заболевания указаны под общим названием «аутоиммунные».</w:t>
      </w:r>
    </w:p>
    <w:p w:rsidR="003F0538" w:rsidRDefault="003F0538" w:rsidP="003F0538">
      <w:pPr>
        <w:spacing w:line="276" w:lineRule="auto"/>
        <w:ind w:firstLine="709"/>
        <w:jc w:val="both"/>
      </w:pPr>
      <w:r w:rsidRPr="00B86E27">
        <w:t>Кроме того, в разделе «С осторожностью» лекарственного препарата ТН «</w:t>
      </w:r>
      <w:proofErr w:type="spellStart"/>
      <w:r w:rsidRPr="00B86E27">
        <w:t>Ультравист</w:t>
      </w:r>
      <w:proofErr w:type="spellEnd"/>
      <w:r w:rsidRPr="00B86E27">
        <w:t xml:space="preserve">» содержится указание на применение при наличии </w:t>
      </w:r>
      <w:r>
        <w:t>факторов, увеличивающих проницаемость гематоэнцефалического барьера (ГЭБ). Указанное расшифровано в инструкции по применению ТН Йопромид и означает, что данный препарат следует применять с осторожностью при алкоголизме:</w:t>
      </w:r>
    </w:p>
    <w:p w:rsidR="003F0538" w:rsidRDefault="003F0538" w:rsidP="003F0538">
      <w:pPr>
        <w:spacing w:line="276" w:lineRule="auto"/>
        <w:ind w:firstLine="709"/>
        <w:jc w:val="both"/>
      </w:pPr>
      <w:r>
        <w:rPr>
          <w:noProof/>
        </w:rPr>
        <w:drawing>
          <wp:inline distT="0" distB="0" distL="0" distR="0" wp14:anchorId="2E67DF02" wp14:editId="61E31EA0">
            <wp:extent cx="6067425" cy="5334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538" w:rsidRDefault="003F0538" w:rsidP="003F0538">
      <w:pPr>
        <w:spacing w:line="276" w:lineRule="auto"/>
        <w:ind w:firstLine="567"/>
        <w:jc w:val="both"/>
      </w:pPr>
      <w:r>
        <w:t>Однако, в виду того, что инструкция по применению препарата ТН «</w:t>
      </w:r>
      <w:proofErr w:type="spellStart"/>
      <w:r>
        <w:t>Ультравист</w:t>
      </w:r>
      <w:proofErr w:type="spellEnd"/>
      <w:r>
        <w:t xml:space="preserve"> не содержит само слово алкоголизм, а лишь словосочетание «</w:t>
      </w:r>
      <w:r w:rsidRPr="00B86E27">
        <w:t xml:space="preserve">при наличии </w:t>
      </w:r>
      <w:r>
        <w:t>факторов, увеличивающих проницаемость гематоэнцефалического барьера», заказчик</w:t>
      </w:r>
      <w:r w:rsidR="001A5D0E">
        <w:t xml:space="preserve"> может посчитать</w:t>
      </w:r>
      <w:r>
        <w:t xml:space="preserve"> такую заявку соответствующей.</w:t>
      </w:r>
    </w:p>
    <w:p w:rsidR="003F0538" w:rsidRDefault="003F0538" w:rsidP="003F0538">
      <w:pPr>
        <w:spacing w:line="276" w:lineRule="auto"/>
        <w:ind w:firstLine="567"/>
        <w:jc w:val="both"/>
      </w:pPr>
      <w:r w:rsidRPr="00B86E27">
        <w:t>Устанавливая такие требования Заказчик вводит в заблуждение потенциальных участников аукциона</w:t>
      </w:r>
      <w:r>
        <w:t>, что</w:t>
      </w:r>
      <w:r w:rsidR="001A5D0E">
        <w:t xml:space="preserve"> может</w:t>
      </w:r>
      <w:r w:rsidRPr="00B86E27">
        <w:t xml:space="preserve"> </w:t>
      </w:r>
      <w:r w:rsidR="001A5D0E">
        <w:t>привести</w:t>
      </w:r>
      <w:r w:rsidRPr="00B86E27">
        <w:t xml:space="preserve"> к неправомерному допуску участников, заявки которых должны быть отклонены. </w:t>
      </w:r>
    </w:p>
    <w:p w:rsidR="003F0538" w:rsidRPr="00F94F01" w:rsidRDefault="003F0538" w:rsidP="003F0538">
      <w:pPr>
        <w:spacing w:line="276" w:lineRule="auto"/>
        <w:ind w:firstLine="567"/>
        <w:jc w:val="both"/>
      </w:pPr>
      <w:r w:rsidRPr="00F94F01">
        <w:t>Данные факты также нашли свое подтверждение в ходе рассмотрения ранее поданной жалобы по аукциону</w:t>
      </w:r>
      <w:r w:rsidR="00C92D1C">
        <w:t xml:space="preserve"> № 31907426654 на комиссии Брянского УФАС России, решение № 687 от 04.02.2018 и</w:t>
      </w:r>
      <w:r w:rsidRPr="00F94F01">
        <w:t xml:space="preserve"> № 0373100086918000068 на комиссии Московского</w:t>
      </w:r>
      <w:r w:rsidR="00C92D1C">
        <w:t xml:space="preserve"> УФАС России и зафиксированы в</w:t>
      </w:r>
      <w:r w:rsidRPr="00F94F01">
        <w:t xml:space="preserve"> решении</w:t>
      </w:r>
      <w:r>
        <w:t xml:space="preserve"> и предписании</w:t>
      </w:r>
      <w:r w:rsidRPr="00F94F01">
        <w:t xml:space="preserve"> по делу </w:t>
      </w:r>
      <w:r w:rsidRPr="00F94F01">
        <w:rPr>
          <w:sz w:val="23"/>
          <w:szCs w:val="23"/>
        </w:rPr>
        <w:t>№ 2-57-6129/77-18.</w:t>
      </w:r>
    </w:p>
    <w:p w:rsidR="003F0538" w:rsidRPr="00F94F01" w:rsidRDefault="003F0538" w:rsidP="003F0538">
      <w:pPr>
        <w:spacing w:line="276" w:lineRule="auto"/>
        <w:ind w:firstLine="708"/>
        <w:jc w:val="both"/>
      </w:pPr>
      <w:r>
        <w:t>З</w:t>
      </w:r>
      <w:r w:rsidRPr="00F94F01">
        <w:t xml:space="preserve">аказчик, включив в техническое задание дополнительные требования в виде </w:t>
      </w:r>
      <w:r>
        <w:t>о</w:t>
      </w:r>
      <w:r w:rsidRPr="00F94F01">
        <w:t>тсутств</w:t>
      </w:r>
      <w:r>
        <w:t>ия</w:t>
      </w:r>
      <w:r w:rsidRPr="00F94F01">
        <w:t xml:space="preserve"> ограничения для применения у пациентов с тяжелыми</w:t>
      </w:r>
      <w:r>
        <w:t xml:space="preserve"> аутоиммунными заболеваниями и алкоголизмом</w:t>
      </w:r>
      <w:r w:rsidRPr="00F94F01">
        <w:t xml:space="preserve"> искусственно ограничил конкуренцию.</w:t>
      </w:r>
    </w:p>
    <w:p w:rsidR="003F0538" w:rsidRPr="00F94F01" w:rsidRDefault="003F0538" w:rsidP="003F0538">
      <w:pPr>
        <w:spacing w:line="276" w:lineRule="auto"/>
        <w:ind w:firstLine="708"/>
        <w:jc w:val="both"/>
      </w:pPr>
      <w:r w:rsidRPr="00F94F01">
        <w:t>В действиях заказчика усматриваются признаки нарушения основных принципов обеспечения конкур</w:t>
      </w:r>
      <w:r w:rsidR="0077490B">
        <w:t xml:space="preserve">енции </w:t>
      </w:r>
      <w:r w:rsidRPr="00F94F01">
        <w:t>и п. 1 ст. 17 Федерального закона "О защите конкуренции" от 26.07.2006 № 135-ФЗ.</w:t>
      </w:r>
    </w:p>
    <w:p w:rsidR="003F0538" w:rsidRPr="00F94F01" w:rsidRDefault="003F0538" w:rsidP="003F0538">
      <w:pPr>
        <w:spacing w:line="276" w:lineRule="auto"/>
        <w:ind w:firstLine="708"/>
        <w:jc w:val="both"/>
      </w:pPr>
      <w:r w:rsidRPr="00F94F01">
        <w:lastRenderedPageBreak/>
        <w:t>Согласно п.1 ч.1 ст.17 ФЗ «О защите конкуренции» при проведении торгов (закупок) запрещаются действия, которые приводят или могут привести к недопущению, ограничению или устранению конкуренции, в том числе заключение соглашений между организаторами торгов и (или) заказчиками с участниками этих торгов, если такие соглашения имеют своей целью либо приводят или могут привести к ограничению конкуренции и (или) созданию преимущественных условий для каких-либо участников.</w:t>
      </w:r>
    </w:p>
    <w:p w:rsidR="003F0538" w:rsidRDefault="003F0538" w:rsidP="003F0538">
      <w:pPr>
        <w:ind w:firstLine="709"/>
        <w:jc w:val="both"/>
      </w:pPr>
      <w:r w:rsidRPr="00F94F01">
        <w:t>Мы считаем, что</w:t>
      </w:r>
      <w:r w:rsidR="001A5D0E">
        <w:t xml:space="preserve"> аукционная документация составлена не верно и</w:t>
      </w:r>
      <w:r w:rsidRPr="00F94F01">
        <w:t xml:space="preserve"> Заказчик целенаправленно конкретизировал технические характеристики запрашиваем</w:t>
      </w:r>
      <w:r>
        <w:t>ого</w:t>
      </w:r>
      <w:r w:rsidRPr="00F94F01">
        <w:t xml:space="preserve"> к поставке товар</w:t>
      </w:r>
      <w:r>
        <w:t>а</w:t>
      </w:r>
      <w:r w:rsidRPr="00F94F01">
        <w:t xml:space="preserve"> таким образом, чтобы допустить к участию в закупке только участников, предлагающих </w:t>
      </w:r>
      <w:r>
        <w:t>препарат</w:t>
      </w:r>
      <w:r w:rsidRPr="00F94F01">
        <w:t xml:space="preserve"> </w:t>
      </w:r>
      <w:r>
        <w:rPr>
          <w:color w:val="000000"/>
        </w:rPr>
        <w:t>ТН «</w:t>
      </w:r>
      <w:proofErr w:type="spellStart"/>
      <w:r>
        <w:rPr>
          <w:color w:val="000000"/>
        </w:rPr>
        <w:t>Ультравист</w:t>
      </w:r>
      <w:proofErr w:type="spellEnd"/>
      <w:r>
        <w:rPr>
          <w:color w:val="000000"/>
        </w:rPr>
        <w:t xml:space="preserve">» производства </w:t>
      </w:r>
      <w:r w:rsidRPr="00F94F01">
        <w:rPr>
          <w:color w:val="000000"/>
        </w:rPr>
        <w:t xml:space="preserve">Байер </w:t>
      </w:r>
      <w:proofErr w:type="spellStart"/>
      <w:r w:rsidRPr="00F94F01">
        <w:rPr>
          <w:color w:val="000000"/>
        </w:rPr>
        <w:t>ШерингФарма</w:t>
      </w:r>
      <w:proofErr w:type="spellEnd"/>
      <w:r w:rsidRPr="00F94F01">
        <w:rPr>
          <w:color w:val="000000"/>
        </w:rPr>
        <w:t xml:space="preserve"> АГ</w:t>
      </w:r>
      <w:r w:rsidRPr="00F94F01">
        <w:t xml:space="preserve">, тем самым им был ограничен круг </w:t>
      </w:r>
      <w:r>
        <w:t>участников закупки до минимума.</w:t>
      </w:r>
    </w:p>
    <w:p w:rsidR="00F6071A" w:rsidRDefault="00F6071A" w:rsidP="003F0538">
      <w:pPr>
        <w:ind w:firstLine="709"/>
        <w:jc w:val="both"/>
      </w:pPr>
    </w:p>
    <w:p w:rsidR="00F6071A" w:rsidRDefault="00F6071A" w:rsidP="00F6071A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Заказчик требует </w:t>
      </w:r>
      <w:proofErr w:type="spellStart"/>
      <w:r w:rsidRPr="00F6071A">
        <w:t>Осмоляльность</w:t>
      </w:r>
      <w:proofErr w:type="spellEnd"/>
      <w:r w:rsidRPr="00F6071A">
        <w:t xml:space="preserve"> (</w:t>
      </w:r>
      <w:proofErr w:type="spellStart"/>
      <w:r w:rsidRPr="00F6071A">
        <w:t>мОсм</w:t>
      </w:r>
      <w:proofErr w:type="spellEnd"/>
      <w:r w:rsidRPr="00F6071A">
        <w:t>/кг Н2О) при температуре 37° не выше 770 и пр.</w:t>
      </w:r>
      <w:r>
        <w:rPr>
          <w:color w:val="000000"/>
        </w:rPr>
        <w:t xml:space="preserve"> Считаем данное требование формальным, ограничивающим допуск иных торговых наименований препарата </w:t>
      </w:r>
      <w:proofErr w:type="spellStart"/>
      <w:r>
        <w:rPr>
          <w:color w:val="000000"/>
        </w:rPr>
        <w:t>йопромид</w:t>
      </w:r>
      <w:proofErr w:type="spellEnd"/>
      <w:r>
        <w:rPr>
          <w:color w:val="000000"/>
        </w:rPr>
        <w:t xml:space="preserve">. Заказчик </w:t>
      </w:r>
      <w:proofErr w:type="gramStart"/>
      <w:r>
        <w:rPr>
          <w:color w:val="000000"/>
        </w:rPr>
        <w:t>нарушает  п.</w:t>
      </w:r>
      <w:proofErr w:type="gramEnd"/>
      <w:r>
        <w:rPr>
          <w:color w:val="000000"/>
        </w:rPr>
        <w:t xml:space="preserve">5 пп. «и» постановления. Приведенное обоснование Данного требования носит декларативный </w:t>
      </w:r>
      <w:proofErr w:type="spellStart"/>
      <w:r>
        <w:rPr>
          <w:color w:val="000000"/>
        </w:rPr>
        <w:t>характре</w:t>
      </w:r>
      <w:proofErr w:type="spellEnd"/>
      <w:r>
        <w:rPr>
          <w:color w:val="000000"/>
        </w:rPr>
        <w:t xml:space="preserve">, не имеет под собой доказательной медицинской клинически </w:t>
      </w:r>
      <w:proofErr w:type="spellStart"/>
      <w:r>
        <w:rPr>
          <w:color w:val="000000"/>
        </w:rPr>
        <w:t>заначимой</w:t>
      </w:r>
      <w:proofErr w:type="spellEnd"/>
      <w:r>
        <w:rPr>
          <w:color w:val="000000"/>
        </w:rPr>
        <w:t xml:space="preserve"> аргументации. Самые современные и актуальные рекомендации по безопасности применения йодсодержащих контрастных препаратов на сегодняшний день являются рекомендации Европейского общества по урогенитальной Радиологии </w:t>
      </w:r>
      <w:r w:rsidRPr="00941F91">
        <w:rPr>
          <w:color w:val="000000"/>
        </w:rPr>
        <w:t>(</w:t>
      </w:r>
      <w:r>
        <w:rPr>
          <w:color w:val="000000"/>
          <w:lang w:val="en-US"/>
        </w:rPr>
        <w:t>ESUR</w:t>
      </w:r>
      <w:r w:rsidRPr="00941F91">
        <w:rPr>
          <w:color w:val="000000"/>
        </w:rPr>
        <w:t>)</w:t>
      </w:r>
      <w:r>
        <w:rPr>
          <w:color w:val="000000"/>
        </w:rPr>
        <w:t xml:space="preserve"> от 2014 года, где абсолютно однозначно указано на полное отсутствие клинически значимых острых реакций на показатель </w:t>
      </w:r>
      <w:proofErr w:type="spellStart"/>
      <w:r>
        <w:rPr>
          <w:color w:val="000000"/>
        </w:rPr>
        <w:t>осмоляльности</w:t>
      </w:r>
      <w:proofErr w:type="spellEnd"/>
      <w:r>
        <w:rPr>
          <w:color w:val="000000"/>
        </w:rPr>
        <w:t xml:space="preserve"> среди всех </w:t>
      </w:r>
      <w:proofErr w:type="spellStart"/>
      <w:r>
        <w:rPr>
          <w:color w:val="000000"/>
        </w:rPr>
        <w:t>низкоосмолярных</w:t>
      </w:r>
      <w:proofErr w:type="spellEnd"/>
      <w:r>
        <w:rPr>
          <w:color w:val="000000"/>
        </w:rPr>
        <w:t xml:space="preserve"> йодсодержащих </w:t>
      </w:r>
      <w:proofErr w:type="spellStart"/>
      <w:r>
        <w:rPr>
          <w:color w:val="000000"/>
        </w:rPr>
        <w:t>рентгеноконтрастных</w:t>
      </w:r>
      <w:proofErr w:type="spellEnd"/>
      <w:r>
        <w:rPr>
          <w:color w:val="000000"/>
        </w:rPr>
        <w:t xml:space="preserve"> препаратов. </w:t>
      </w:r>
    </w:p>
    <w:p w:rsidR="00F6071A" w:rsidRDefault="00F6071A" w:rsidP="00F6071A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Данные рекомендации находятся в свободном доступе на специализированных медицинских сайтах </w:t>
      </w:r>
      <w:r w:rsidRPr="004C7262">
        <w:rPr>
          <w:color w:val="000000"/>
        </w:rPr>
        <w:t>(</w:t>
      </w:r>
      <w:r>
        <w:rPr>
          <w:color w:val="000000"/>
        </w:rPr>
        <w:t xml:space="preserve">страница 11 </w:t>
      </w:r>
      <w:hyperlink r:id="rId20" w:history="1">
        <w:proofErr w:type="gramStart"/>
        <w:r w:rsidRPr="00A35F86">
          <w:rPr>
            <w:rStyle w:val="a3"/>
          </w:rPr>
          <w:t>http://medradiology.moscow/d/1364488/d/esur_90_bezopasnost_kontrastnykh_sredstv.pdf</w:t>
        </w:r>
      </w:hyperlink>
      <w:r>
        <w:rPr>
          <w:color w:val="000000"/>
        </w:rPr>
        <w:t xml:space="preserve"> ,</w:t>
      </w:r>
      <w:proofErr w:type="gramEnd"/>
      <w:r>
        <w:rPr>
          <w:color w:val="000000"/>
        </w:rPr>
        <w:t xml:space="preserve"> (статья в приложении к жалобе):</w:t>
      </w:r>
    </w:p>
    <w:p w:rsidR="00F6071A" w:rsidRDefault="00F6071A" w:rsidP="00F6071A">
      <w:pPr>
        <w:ind w:firstLine="567"/>
        <w:jc w:val="both"/>
        <w:rPr>
          <w:color w:val="000000"/>
        </w:rPr>
      </w:pPr>
    </w:p>
    <w:p w:rsidR="00F6071A" w:rsidRDefault="00F6071A" w:rsidP="00F6071A">
      <w:pPr>
        <w:ind w:firstLine="567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4674F9CD" wp14:editId="109FF5DB">
            <wp:extent cx="4167963" cy="2251397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93920" cy="226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71A" w:rsidRDefault="00F6071A" w:rsidP="00F6071A">
      <w:pPr>
        <w:ind w:firstLine="567"/>
        <w:jc w:val="both"/>
      </w:pPr>
    </w:p>
    <w:p w:rsidR="00F6071A" w:rsidRDefault="00F6071A" w:rsidP="00F6071A">
      <w:pPr>
        <w:pStyle w:val="ab"/>
        <w:ind w:left="0" w:firstLine="567"/>
        <w:jc w:val="both"/>
        <w:rPr>
          <w:color w:val="000000"/>
        </w:rPr>
      </w:pPr>
    </w:p>
    <w:p w:rsidR="00F6071A" w:rsidRPr="008033C7" w:rsidRDefault="00F6071A" w:rsidP="00F6071A">
      <w:pPr>
        <w:pStyle w:val="ab"/>
        <w:ind w:left="0" w:firstLine="567"/>
        <w:jc w:val="both"/>
        <w:rPr>
          <w:color w:val="000000"/>
        </w:rPr>
      </w:pPr>
      <w:r w:rsidRPr="008033C7">
        <w:rPr>
          <w:color w:val="000000"/>
        </w:rPr>
        <w:t>Исходя из положений доказательной медицины,</w:t>
      </w:r>
      <w:r>
        <w:rPr>
          <w:color w:val="000000"/>
        </w:rPr>
        <w:t xml:space="preserve"> научных публикаций авторитетных медицинских изданий,</w:t>
      </w:r>
      <w:r w:rsidRPr="008033C7">
        <w:rPr>
          <w:color w:val="000000"/>
        </w:rPr>
        <w:t xml:space="preserve"> представленн</w:t>
      </w:r>
      <w:r>
        <w:rPr>
          <w:color w:val="000000"/>
        </w:rPr>
        <w:t>ых</w:t>
      </w:r>
      <w:r w:rsidRPr="008033C7">
        <w:rPr>
          <w:color w:val="000000"/>
        </w:rPr>
        <w:t xml:space="preserve"> ниже </w:t>
      </w:r>
      <w:r>
        <w:rPr>
          <w:color w:val="000000"/>
        </w:rPr>
        <w:t>научных исследований в виде выдержек с указанием источника</w:t>
      </w:r>
      <w:r w:rsidRPr="008033C7">
        <w:rPr>
          <w:color w:val="000000"/>
        </w:rPr>
        <w:t xml:space="preserve">, </w:t>
      </w:r>
      <w:proofErr w:type="spellStart"/>
      <w:r w:rsidRPr="008033C7">
        <w:rPr>
          <w:color w:val="000000"/>
        </w:rPr>
        <w:t>осмоляльность</w:t>
      </w:r>
      <w:proofErr w:type="spellEnd"/>
      <w:r w:rsidRPr="008033C7">
        <w:rPr>
          <w:color w:val="000000"/>
        </w:rPr>
        <w:t xml:space="preserve"> </w:t>
      </w:r>
      <w:proofErr w:type="spellStart"/>
      <w:r w:rsidRPr="008033C7">
        <w:rPr>
          <w:color w:val="000000"/>
        </w:rPr>
        <w:t>рентгено</w:t>
      </w:r>
      <w:proofErr w:type="spellEnd"/>
      <w:r w:rsidRPr="008033C7">
        <w:rPr>
          <w:color w:val="000000"/>
        </w:rPr>
        <w:t xml:space="preserve">-контрастных средств (РКС) не коррелирует с риском </w:t>
      </w:r>
      <w:proofErr w:type="spellStart"/>
      <w:r w:rsidRPr="008033C7">
        <w:rPr>
          <w:color w:val="000000"/>
        </w:rPr>
        <w:t>контрастиндуцированной</w:t>
      </w:r>
      <w:proofErr w:type="spellEnd"/>
      <w:r w:rsidRPr="008033C7">
        <w:rPr>
          <w:color w:val="000000"/>
        </w:rPr>
        <w:t xml:space="preserve"> нефропатии (КИН). Клинического обоснования важности значения </w:t>
      </w:r>
      <w:proofErr w:type="spellStart"/>
      <w:r w:rsidRPr="008033C7">
        <w:rPr>
          <w:color w:val="000000"/>
        </w:rPr>
        <w:t>осмоляльности</w:t>
      </w:r>
      <w:proofErr w:type="spellEnd"/>
      <w:r w:rsidRPr="008033C7">
        <w:rPr>
          <w:color w:val="000000"/>
        </w:rPr>
        <w:t xml:space="preserve"> од</w:t>
      </w:r>
      <w:r>
        <w:rPr>
          <w:color w:val="000000"/>
        </w:rPr>
        <w:t>ного и того же препарата с МНН Йопромид</w:t>
      </w:r>
      <w:r w:rsidRPr="008033C7">
        <w:rPr>
          <w:color w:val="000000"/>
        </w:rPr>
        <w:t xml:space="preserve"> не существует с позиции доказательной медицины.</w:t>
      </w:r>
      <w:r>
        <w:rPr>
          <w:color w:val="000000"/>
        </w:rPr>
        <w:t xml:space="preserve"> </w:t>
      </w:r>
      <w:r w:rsidRPr="008033C7">
        <w:rPr>
          <w:color w:val="000000"/>
        </w:rPr>
        <w:t xml:space="preserve">Ниже приведены источники и научные публикации, которые указывают на отсутствие клинического значения показателя </w:t>
      </w:r>
      <w:proofErr w:type="spellStart"/>
      <w:r w:rsidRPr="008033C7">
        <w:rPr>
          <w:color w:val="000000"/>
        </w:rPr>
        <w:t>осмоляльно</w:t>
      </w:r>
      <w:r>
        <w:rPr>
          <w:color w:val="000000"/>
        </w:rPr>
        <w:t>с</w:t>
      </w:r>
      <w:r w:rsidRPr="008033C7">
        <w:rPr>
          <w:color w:val="000000"/>
        </w:rPr>
        <w:t>ти</w:t>
      </w:r>
      <w:proofErr w:type="spellEnd"/>
      <w:r w:rsidRPr="008033C7">
        <w:rPr>
          <w:color w:val="000000"/>
        </w:rPr>
        <w:t xml:space="preserve"> в рамках одного МНН</w:t>
      </w:r>
      <w:r>
        <w:rPr>
          <w:color w:val="000000"/>
        </w:rPr>
        <w:t xml:space="preserve"> </w:t>
      </w:r>
      <w:r>
        <w:rPr>
          <w:color w:val="000000"/>
        </w:rPr>
        <w:t>Йопромид</w:t>
      </w:r>
      <w:r w:rsidRPr="008033C7">
        <w:rPr>
          <w:color w:val="000000"/>
        </w:rPr>
        <w:t xml:space="preserve">. Ни в одном официальном источнике медицинской информации не приводится доказанной взаимосвязи между указанным показателем </w:t>
      </w:r>
      <w:proofErr w:type="spellStart"/>
      <w:r w:rsidRPr="008033C7">
        <w:rPr>
          <w:color w:val="000000"/>
        </w:rPr>
        <w:t>осмоляльности</w:t>
      </w:r>
      <w:proofErr w:type="spellEnd"/>
      <w:r w:rsidRPr="008033C7">
        <w:rPr>
          <w:color w:val="000000"/>
        </w:rPr>
        <w:t xml:space="preserve"> и риском контраст </w:t>
      </w:r>
      <w:r w:rsidRPr="008033C7">
        <w:rPr>
          <w:color w:val="000000"/>
        </w:rPr>
        <w:lastRenderedPageBreak/>
        <w:t>индуцированной нефропатии в рамках одного МНН</w:t>
      </w:r>
      <w:r>
        <w:rPr>
          <w:color w:val="000000"/>
        </w:rPr>
        <w:t xml:space="preserve"> </w:t>
      </w:r>
      <w:r>
        <w:rPr>
          <w:color w:val="000000"/>
        </w:rPr>
        <w:t>Йопромид</w:t>
      </w:r>
      <w:r w:rsidRPr="008033C7">
        <w:rPr>
          <w:color w:val="000000"/>
        </w:rPr>
        <w:t>. Приводим примеры публикаций ведущих специалистов в области рентгенологии:</w:t>
      </w:r>
    </w:p>
    <w:p w:rsidR="00F6071A" w:rsidRPr="008033C7" w:rsidRDefault="00F6071A" w:rsidP="00F6071A">
      <w:pPr>
        <w:pStyle w:val="ab"/>
        <w:ind w:left="0"/>
        <w:rPr>
          <w:color w:val="000000"/>
        </w:rPr>
      </w:pPr>
    </w:p>
    <w:p w:rsidR="00F6071A" w:rsidRPr="008033C7" w:rsidRDefault="00F6071A" w:rsidP="00F6071A">
      <w:pPr>
        <w:pStyle w:val="ab"/>
        <w:ind w:left="0"/>
        <w:rPr>
          <w:u w:val="single"/>
        </w:rPr>
      </w:pPr>
    </w:p>
    <w:p w:rsidR="00F6071A" w:rsidRPr="008033C7" w:rsidRDefault="00F6071A" w:rsidP="00F6071A">
      <w:pPr>
        <w:pStyle w:val="ab"/>
        <w:ind w:left="0"/>
      </w:pPr>
      <w:r w:rsidRPr="008033C7">
        <w:t>Ь</w:t>
      </w:r>
      <w:r w:rsidRPr="008033C7">
        <w:rPr>
          <w:noProof/>
          <w:color w:val="000000"/>
        </w:rPr>
        <w:drawing>
          <wp:inline distT="0" distB="0" distL="0" distR="0" wp14:anchorId="63A797DE" wp14:editId="2F79FA2A">
            <wp:extent cx="6838950" cy="2571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71A" w:rsidRPr="008033C7" w:rsidRDefault="00F6071A" w:rsidP="00F6071A">
      <w:pPr>
        <w:pStyle w:val="ab"/>
        <w:ind w:left="0"/>
        <w:rPr>
          <w:u w:val="single"/>
        </w:rPr>
      </w:pPr>
      <w:r w:rsidRPr="008033C7">
        <w:rPr>
          <w:noProof/>
          <w:u w:val="single"/>
        </w:rPr>
        <w:drawing>
          <wp:inline distT="0" distB="0" distL="0" distR="0" wp14:anchorId="757EE0EA" wp14:editId="1F877209">
            <wp:extent cx="6838950" cy="25050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71A" w:rsidRPr="008033C7" w:rsidRDefault="00F6071A" w:rsidP="00F6071A">
      <w:pPr>
        <w:pStyle w:val="ab"/>
        <w:rPr>
          <w:color w:val="000000"/>
        </w:rPr>
      </w:pPr>
    </w:p>
    <w:p w:rsidR="00F6071A" w:rsidRPr="008033C7" w:rsidRDefault="00F6071A" w:rsidP="00F6071A">
      <w:pPr>
        <w:pStyle w:val="ab"/>
        <w:ind w:left="0"/>
        <w:rPr>
          <w:color w:val="000000"/>
        </w:rPr>
      </w:pPr>
      <w:r w:rsidRPr="008033C7">
        <w:rPr>
          <w:noProof/>
          <w:color w:val="000000"/>
        </w:rPr>
        <w:lastRenderedPageBreak/>
        <w:drawing>
          <wp:inline distT="0" distB="0" distL="0" distR="0" wp14:anchorId="2A2E9505" wp14:editId="58179ACF">
            <wp:extent cx="6835140" cy="355092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71A" w:rsidRPr="008033C7" w:rsidRDefault="00F6071A" w:rsidP="00F6071A">
      <w:pPr>
        <w:pStyle w:val="ab"/>
        <w:ind w:left="0"/>
        <w:rPr>
          <w:noProof/>
          <w:color w:val="000000"/>
        </w:rPr>
      </w:pPr>
    </w:p>
    <w:p w:rsidR="00F6071A" w:rsidRPr="008033C7" w:rsidRDefault="00F6071A" w:rsidP="00F6071A">
      <w:pPr>
        <w:pStyle w:val="ab"/>
        <w:ind w:left="0"/>
        <w:rPr>
          <w:noProof/>
          <w:color w:val="000000"/>
        </w:rPr>
      </w:pPr>
      <w:r w:rsidRPr="008033C7">
        <w:rPr>
          <w:noProof/>
          <w:color w:val="000000"/>
        </w:rPr>
        <w:drawing>
          <wp:inline distT="0" distB="0" distL="0" distR="0" wp14:anchorId="1C9AE7AB" wp14:editId="7DB6573F">
            <wp:extent cx="6835140" cy="3764280"/>
            <wp:effectExtent l="0" t="0" r="381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71A" w:rsidRPr="008033C7" w:rsidRDefault="00F6071A" w:rsidP="00F6071A">
      <w:pPr>
        <w:pStyle w:val="ab"/>
        <w:rPr>
          <w:noProof/>
          <w:color w:val="000000"/>
        </w:rPr>
      </w:pPr>
    </w:p>
    <w:p w:rsidR="00F6071A" w:rsidRPr="008033C7" w:rsidRDefault="00F6071A" w:rsidP="00F6071A">
      <w:pPr>
        <w:pStyle w:val="ab"/>
        <w:rPr>
          <w:noProof/>
          <w:color w:val="000000"/>
        </w:rPr>
      </w:pPr>
    </w:p>
    <w:p w:rsidR="00F6071A" w:rsidRPr="008033C7" w:rsidRDefault="00F6071A" w:rsidP="00F6071A">
      <w:pPr>
        <w:pStyle w:val="ab"/>
        <w:rPr>
          <w:noProof/>
          <w:color w:val="000000"/>
        </w:rPr>
      </w:pPr>
    </w:p>
    <w:p w:rsidR="00F6071A" w:rsidRPr="008033C7" w:rsidRDefault="00F6071A" w:rsidP="00F6071A">
      <w:pPr>
        <w:pStyle w:val="ab"/>
        <w:ind w:left="0"/>
        <w:rPr>
          <w:color w:val="000000"/>
        </w:rPr>
      </w:pPr>
      <w:r w:rsidRPr="008033C7">
        <w:rPr>
          <w:noProof/>
          <w:color w:val="000000"/>
        </w:rPr>
        <w:lastRenderedPageBreak/>
        <w:drawing>
          <wp:inline distT="0" distB="0" distL="0" distR="0" wp14:anchorId="573DFAB4" wp14:editId="7FC7BE1A">
            <wp:extent cx="6835140" cy="381762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71A" w:rsidRPr="008033C7" w:rsidRDefault="00F6071A" w:rsidP="00F6071A">
      <w:pPr>
        <w:pStyle w:val="ab"/>
        <w:rPr>
          <w:color w:val="000000"/>
        </w:rPr>
      </w:pPr>
    </w:p>
    <w:p w:rsidR="00F6071A" w:rsidRDefault="00F6071A" w:rsidP="00F6071A">
      <w:pPr>
        <w:ind w:firstLine="567"/>
        <w:jc w:val="both"/>
      </w:pPr>
      <w:r w:rsidRPr="008033C7">
        <w:rPr>
          <w:color w:val="000000"/>
        </w:rPr>
        <w:t xml:space="preserve">   Включение в техническое задание заказчиком данного параметра является прямым ограничением возможности предложить к закупке иное торговое наименование </w:t>
      </w:r>
      <w:proofErr w:type="spellStart"/>
      <w:r w:rsidRPr="008033C7">
        <w:rPr>
          <w:color w:val="000000"/>
        </w:rPr>
        <w:t>взамоизаменяемого</w:t>
      </w:r>
      <w:proofErr w:type="spellEnd"/>
      <w:r w:rsidRPr="008033C7">
        <w:rPr>
          <w:color w:val="000000"/>
        </w:rPr>
        <w:t xml:space="preserve"> лекарственного средства с МНН </w:t>
      </w:r>
      <w:r>
        <w:rPr>
          <w:color w:val="000000"/>
        </w:rPr>
        <w:t>Йопромид</w:t>
      </w:r>
      <w:r w:rsidRPr="008033C7">
        <w:rPr>
          <w:color w:val="000000"/>
        </w:rPr>
        <w:t>.</w:t>
      </w:r>
    </w:p>
    <w:p w:rsidR="00F6071A" w:rsidRDefault="00F6071A" w:rsidP="00F6071A">
      <w:pPr>
        <w:pStyle w:val="ab"/>
        <w:ind w:left="0" w:firstLine="547"/>
        <w:jc w:val="both"/>
        <w:rPr>
          <w:color w:val="000000"/>
        </w:rPr>
      </w:pPr>
      <w:r w:rsidRPr="004E3D73">
        <w:t xml:space="preserve">Конкуренция при осуществлении закупок должна быть основана на соблюдении принципа </w:t>
      </w:r>
      <w:r w:rsidRPr="004E3D73">
        <w:rPr>
          <w:u w:val="single"/>
        </w:rPr>
        <w:t>добросовестной ценовой и неценовой конкуренции</w:t>
      </w:r>
      <w:r w:rsidRPr="004E3D73">
        <w:t xml:space="preserve"> между участниками закупок в целях выявления лучших условий поставок товаров, выполнения работ, оказания услуг. </w:t>
      </w:r>
      <w:r w:rsidRPr="004E3D73">
        <w:rPr>
          <w:b/>
          <w:color w:val="000000"/>
          <w:shd w:val="clear" w:color="auto" w:fill="FFFFFF"/>
        </w:rPr>
        <w:t>Запрещается совершение заказчиками</w:t>
      </w:r>
      <w:r w:rsidRPr="004E3D73">
        <w:rPr>
          <w:color w:val="000000"/>
          <w:shd w:val="clear" w:color="auto" w:fill="FFFFFF"/>
        </w:rPr>
        <w:t xml:space="preserve">, специализированными организациями, их должностными лицами, комиссиями по осуществлению закупок, членами таких комиссий, участниками закупок любых </w:t>
      </w:r>
      <w:r w:rsidRPr="004E3D73">
        <w:rPr>
          <w:b/>
          <w:color w:val="000000"/>
          <w:shd w:val="clear" w:color="auto" w:fill="FFFFFF"/>
        </w:rPr>
        <w:t>действий, которые</w:t>
      </w:r>
      <w:r w:rsidRPr="004E3D73">
        <w:rPr>
          <w:color w:val="000000"/>
          <w:shd w:val="clear" w:color="auto" w:fill="FFFFFF"/>
        </w:rPr>
        <w:t xml:space="preserve"> противоречат требованиям настоящего Федерального закона, в том числе </w:t>
      </w:r>
      <w:r w:rsidRPr="004E3D73">
        <w:rPr>
          <w:b/>
          <w:color w:val="000000"/>
          <w:shd w:val="clear" w:color="auto" w:fill="FFFFFF"/>
        </w:rPr>
        <w:t>приводят к ограничению конкуренции, в частности к необоснованному ограничению числа участников закупок.</w:t>
      </w:r>
    </w:p>
    <w:p w:rsidR="00F6071A" w:rsidRPr="003F0538" w:rsidRDefault="00F6071A" w:rsidP="003F0538">
      <w:pPr>
        <w:ind w:firstLine="709"/>
        <w:jc w:val="both"/>
        <w:rPr>
          <w:i/>
        </w:rPr>
      </w:pPr>
    </w:p>
    <w:p w:rsidR="0077490B" w:rsidRPr="0077490B" w:rsidRDefault="0077490B" w:rsidP="0077490B">
      <w:pPr>
        <w:autoSpaceDE w:val="0"/>
        <w:autoSpaceDN w:val="0"/>
        <w:adjustRightInd w:val="0"/>
        <w:ind w:firstLine="709"/>
        <w:jc w:val="both"/>
        <w:rPr>
          <w:color w:val="000000"/>
          <w:shd w:val="clear" w:color="auto" w:fill="FFFFFF"/>
        </w:rPr>
      </w:pPr>
      <w:r w:rsidRPr="0077490B">
        <w:t xml:space="preserve">На основании вышеизложенного считаем, что Заказчик нарушает ч. 1 ст. 3 223-ФЗ, а именно основные принципы закупки товаров, работ, услуг, такие как: равноправие, справедливость, отсутствие дискриминации и необоснованных ограничений конкуренции по отношению к участникам закупки, а также </w:t>
      </w:r>
      <w:r w:rsidRPr="0077490B">
        <w:rPr>
          <w:color w:val="000000"/>
          <w:shd w:val="clear" w:color="auto" w:fill="FFFFFF"/>
        </w:rPr>
        <w:t>п.1 ч.1 ст.17 ФЗ №135.</w:t>
      </w:r>
    </w:p>
    <w:p w:rsidR="0077490B" w:rsidRPr="0077490B" w:rsidRDefault="0077490B" w:rsidP="0077490B">
      <w:pPr>
        <w:spacing w:line="276" w:lineRule="auto"/>
        <w:ind w:firstLine="708"/>
        <w:jc w:val="both"/>
      </w:pPr>
      <w:r w:rsidRPr="0077490B">
        <w:t>Заказчик, включив в техническое задание дополнительные требования в виде отсутствия ограничения для применения у пациентов с тяжелыми аутоиммунными заболеваниями и алкоголизмом искусственно ограничил конкуренцию.</w:t>
      </w:r>
    </w:p>
    <w:p w:rsidR="0077490B" w:rsidRPr="0077490B" w:rsidRDefault="0077490B" w:rsidP="0077490B">
      <w:pPr>
        <w:spacing w:line="276" w:lineRule="auto"/>
        <w:ind w:firstLine="708"/>
        <w:jc w:val="both"/>
      </w:pPr>
      <w:r w:rsidRPr="0077490B">
        <w:t>Согласно п.1 ч.1 ст.17 ФЗ «О защите конкуренции» при проведении торгов (закупок) запрещаются действия, которые приводят или могут привести к недопущению, ограничению или устранению конкуренции, в том числе заключение соглашений между организаторами торгов и (или) заказчиками с участниками этих торгов, если такие соглашения имеют своей целью либо приводят или могут привести к ограничению конкуренции и (или) созданию преимущественных условий для каких-либо участников.</w:t>
      </w:r>
    </w:p>
    <w:p w:rsidR="0077490B" w:rsidRPr="0077490B" w:rsidRDefault="0077490B" w:rsidP="0077490B">
      <w:pPr>
        <w:ind w:firstLine="709"/>
        <w:jc w:val="both"/>
        <w:rPr>
          <w:i/>
        </w:rPr>
      </w:pPr>
      <w:r w:rsidRPr="0077490B">
        <w:t xml:space="preserve">Мы считаем, что аукционная документация составлена не верно и Заказчик целенаправленно конкретизировал технические характеристики запрашиваемого к поставке товара таким образом, чтобы допустить к участию в закупке только участников, предлагающих </w:t>
      </w:r>
      <w:r w:rsidRPr="0077490B">
        <w:lastRenderedPageBreak/>
        <w:t xml:space="preserve">препарат </w:t>
      </w:r>
      <w:r w:rsidRPr="0077490B">
        <w:rPr>
          <w:color w:val="000000"/>
        </w:rPr>
        <w:t>ТН «</w:t>
      </w:r>
      <w:proofErr w:type="spellStart"/>
      <w:r w:rsidRPr="0077490B">
        <w:rPr>
          <w:color w:val="000000"/>
        </w:rPr>
        <w:t>Ультравист</w:t>
      </w:r>
      <w:proofErr w:type="spellEnd"/>
      <w:r w:rsidRPr="0077490B">
        <w:rPr>
          <w:color w:val="000000"/>
        </w:rPr>
        <w:t xml:space="preserve">» производства Байер </w:t>
      </w:r>
      <w:proofErr w:type="spellStart"/>
      <w:r w:rsidRPr="0077490B">
        <w:rPr>
          <w:color w:val="000000"/>
        </w:rPr>
        <w:t>ШерингФарма</w:t>
      </w:r>
      <w:proofErr w:type="spellEnd"/>
      <w:r w:rsidRPr="0077490B">
        <w:rPr>
          <w:color w:val="000000"/>
        </w:rPr>
        <w:t xml:space="preserve"> АГ</w:t>
      </w:r>
      <w:r w:rsidRPr="0077490B">
        <w:t>, тем самым им был ограничен круг участников закупки до минимума.</w:t>
      </w:r>
    </w:p>
    <w:p w:rsidR="00D2353D" w:rsidRPr="002E3D32" w:rsidRDefault="0077490B" w:rsidP="00FB276C">
      <w:pPr>
        <w:pStyle w:val="ConsPlusNormal"/>
        <w:ind w:firstLine="540"/>
        <w:jc w:val="both"/>
        <w:rPr>
          <w:b/>
          <w:lang w:eastAsia="en-US"/>
        </w:rPr>
      </w:pPr>
      <w:r w:rsidRPr="0077490B">
        <w:rPr>
          <w:rFonts w:ascii="Times New Roman" w:hAnsi="Times New Roman"/>
          <w:sz w:val="24"/>
          <w:szCs w:val="24"/>
        </w:rPr>
        <w:t>На основании изложенного, а также руководствуясь основными положениями 223-ФЗ, требованиями и основными положениями Федерального Закона №135-ФЗ «О защите конкуренции»,</w:t>
      </w:r>
      <w:r w:rsidR="00D2353D" w:rsidRPr="0077490B">
        <w:rPr>
          <w:rFonts w:ascii="Times New Roman" w:eastAsia="Calibri" w:hAnsi="Times New Roman"/>
          <w:sz w:val="24"/>
          <w:szCs w:val="24"/>
        </w:rPr>
        <w:t xml:space="preserve"> </w:t>
      </w:r>
    </w:p>
    <w:p w:rsidR="00F6071A" w:rsidRDefault="00D2353D" w:rsidP="00A80EDA">
      <w:pPr>
        <w:ind w:firstLine="567"/>
        <w:rPr>
          <w:b/>
          <w:lang w:eastAsia="en-US"/>
        </w:rPr>
      </w:pPr>
      <w:r>
        <w:rPr>
          <w:b/>
          <w:lang w:eastAsia="en-US"/>
        </w:rPr>
        <w:t xml:space="preserve">                                                    </w:t>
      </w:r>
    </w:p>
    <w:p w:rsidR="00D2353D" w:rsidRDefault="00D2353D" w:rsidP="00F6071A">
      <w:pPr>
        <w:ind w:firstLine="567"/>
        <w:jc w:val="center"/>
        <w:rPr>
          <w:b/>
          <w:lang w:eastAsia="en-US"/>
        </w:rPr>
      </w:pPr>
      <w:r>
        <w:rPr>
          <w:b/>
          <w:lang w:eastAsia="en-US"/>
        </w:rPr>
        <w:t>П</w:t>
      </w:r>
      <w:r w:rsidRPr="002E3D32">
        <w:rPr>
          <w:b/>
          <w:lang w:eastAsia="en-US"/>
        </w:rPr>
        <w:t>росим Вас:</w:t>
      </w:r>
    </w:p>
    <w:p w:rsidR="00F6071A" w:rsidRDefault="00F6071A" w:rsidP="00A80EDA">
      <w:pPr>
        <w:ind w:firstLine="567"/>
        <w:rPr>
          <w:b/>
          <w:lang w:eastAsia="en-US"/>
        </w:rPr>
      </w:pPr>
    </w:p>
    <w:p w:rsidR="00D2353D" w:rsidRPr="00212B32" w:rsidRDefault="00D2353D" w:rsidP="00D2353D">
      <w:pPr>
        <w:rPr>
          <w:bCs/>
        </w:rPr>
      </w:pPr>
      <w:r w:rsidRPr="002E3D32">
        <w:t>1</w:t>
      </w:r>
      <w:r w:rsidRPr="00212B32">
        <w:t xml:space="preserve">. Приостановить размещение государственного заказа по аукциону в электронной форме (извещение № </w:t>
      </w:r>
      <w:r w:rsidR="00F6071A" w:rsidRPr="00272D61">
        <w:t>31907600937</w:t>
      </w:r>
      <w:r w:rsidRPr="00212B32">
        <w:t>);</w:t>
      </w:r>
    </w:p>
    <w:p w:rsidR="00D2353D" w:rsidRPr="00212B32" w:rsidRDefault="00D2353D" w:rsidP="00D2353D">
      <w:r w:rsidRPr="00212B32">
        <w:t>2. Провести внеплановую проверку электронного аукциона №</w:t>
      </w:r>
      <w:r w:rsidRPr="00E54830">
        <w:t xml:space="preserve"> </w:t>
      </w:r>
      <w:r w:rsidR="00F6071A" w:rsidRPr="00272D61">
        <w:t>31907600937</w:t>
      </w:r>
      <w:r w:rsidRPr="00212B32">
        <w:t>;</w:t>
      </w:r>
    </w:p>
    <w:p w:rsidR="00D2353D" w:rsidRPr="00212B32" w:rsidRDefault="00D2353D" w:rsidP="00D2353D">
      <w:pPr>
        <w:pStyle w:val="1"/>
        <w:spacing w:before="0" w:beforeAutospacing="0" w:after="0" w:afterAutospacing="0"/>
        <w:rPr>
          <w:rFonts w:eastAsia="Calibri"/>
          <w:b w:val="0"/>
          <w:bCs w:val="0"/>
          <w:kern w:val="0"/>
          <w:sz w:val="24"/>
          <w:szCs w:val="24"/>
        </w:rPr>
      </w:pPr>
      <w:r>
        <w:rPr>
          <w:rFonts w:eastAsia="Calibri"/>
          <w:b w:val="0"/>
          <w:bCs w:val="0"/>
          <w:kern w:val="0"/>
          <w:sz w:val="24"/>
          <w:szCs w:val="24"/>
        </w:rPr>
        <w:t>3</w:t>
      </w:r>
      <w:r w:rsidRPr="00212B32">
        <w:rPr>
          <w:rFonts w:eastAsia="Calibri"/>
          <w:b w:val="0"/>
          <w:bCs w:val="0"/>
          <w:kern w:val="0"/>
          <w:sz w:val="24"/>
          <w:szCs w:val="24"/>
        </w:rPr>
        <w:t>.Признать настоящую жалобу обоснованной;</w:t>
      </w:r>
    </w:p>
    <w:p w:rsidR="00D2353D" w:rsidRPr="00A80EDA" w:rsidRDefault="00D2353D" w:rsidP="00D2353D">
      <w:pPr>
        <w:pStyle w:val="1"/>
        <w:spacing w:before="0" w:beforeAutospacing="0" w:after="0" w:afterAutospacing="0"/>
        <w:rPr>
          <w:rFonts w:eastAsia="Calibri"/>
          <w:b w:val="0"/>
          <w:bCs w:val="0"/>
          <w:kern w:val="0"/>
          <w:sz w:val="24"/>
          <w:szCs w:val="24"/>
        </w:rPr>
      </w:pPr>
      <w:r>
        <w:rPr>
          <w:rFonts w:eastAsia="Calibri"/>
          <w:b w:val="0"/>
          <w:bCs w:val="0"/>
          <w:kern w:val="0"/>
          <w:sz w:val="24"/>
          <w:szCs w:val="24"/>
        </w:rPr>
        <w:t>4</w:t>
      </w:r>
      <w:r w:rsidRPr="00212B32">
        <w:rPr>
          <w:rFonts w:eastAsia="Calibri"/>
          <w:b w:val="0"/>
          <w:bCs w:val="0"/>
          <w:kern w:val="0"/>
          <w:sz w:val="24"/>
          <w:szCs w:val="24"/>
        </w:rPr>
        <w:t>.Вынести предписание об устранении допущенных нарушений путем внесения соответствующих изменений в аукционную документацию.</w:t>
      </w:r>
    </w:p>
    <w:p w:rsidR="00A03E60" w:rsidRDefault="00A03E60" w:rsidP="00D2353D">
      <w:pPr>
        <w:tabs>
          <w:tab w:val="left" w:pos="851"/>
        </w:tabs>
        <w:ind w:firstLine="567"/>
        <w:jc w:val="both"/>
        <w:rPr>
          <w:bCs/>
        </w:rPr>
      </w:pPr>
    </w:p>
    <w:p w:rsidR="001A5D0E" w:rsidRDefault="001A5D0E" w:rsidP="001A5D0E">
      <w:pPr>
        <w:tabs>
          <w:tab w:val="left" w:pos="851"/>
        </w:tabs>
        <w:spacing w:line="276" w:lineRule="auto"/>
        <w:ind w:firstLine="567"/>
        <w:jc w:val="both"/>
        <w:rPr>
          <w:bCs/>
        </w:rPr>
      </w:pPr>
      <w:r w:rsidRPr="002E3D32">
        <w:rPr>
          <w:bCs/>
        </w:rPr>
        <w:t xml:space="preserve">Приложения: </w:t>
      </w:r>
    </w:p>
    <w:p w:rsidR="001A5D0E" w:rsidRPr="00C36EB8" w:rsidRDefault="001A5D0E" w:rsidP="001A5D0E">
      <w:pPr>
        <w:tabs>
          <w:tab w:val="left" w:pos="851"/>
        </w:tabs>
        <w:spacing w:line="276" w:lineRule="auto"/>
        <w:ind w:firstLine="567"/>
        <w:jc w:val="both"/>
        <w:rPr>
          <w:bCs/>
        </w:rPr>
      </w:pPr>
      <w:r>
        <w:rPr>
          <w:bCs/>
        </w:rPr>
        <w:t>- аукционная документация;</w:t>
      </w:r>
      <w:bookmarkStart w:id="0" w:name="_GoBack"/>
      <w:bookmarkEnd w:id="0"/>
    </w:p>
    <w:p w:rsidR="001A5D0E" w:rsidRDefault="001A5D0E" w:rsidP="001A5D0E">
      <w:pPr>
        <w:tabs>
          <w:tab w:val="left" w:pos="851"/>
        </w:tabs>
        <w:spacing w:line="276" w:lineRule="auto"/>
        <w:ind w:firstLine="567"/>
        <w:jc w:val="both"/>
        <w:rPr>
          <w:bCs/>
        </w:rPr>
      </w:pPr>
      <w:r w:rsidRPr="002E3D32">
        <w:rPr>
          <w:bCs/>
        </w:rPr>
        <w:t>- приказ о вступлении в д</w:t>
      </w:r>
      <w:r>
        <w:rPr>
          <w:bCs/>
        </w:rPr>
        <w:t>олжность генерального директора;</w:t>
      </w:r>
    </w:p>
    <w:p w:rsidR="001A5D0E" w:rsidRDefault="001A5D0E" w:rsidP="001A5D0E">
      <w:pPr>
        <w:tabs>
          <w:tab w:val="left" w:pos="851"/>
        </w:tabs>
        <w:spacing w:line="276" w:lineRule="auto"/>
        <w:ind w:firstLine="567"/>
        <w:jc w:val="both"/>
        <w:rPr>
          <w:bCs/>
        </w:rPr>
      </w:pPr>
      <w:r>
        <w:rPr>
          <w:bCs/>
        </w:rPr>
        <w:t>- письма ФАС России;</w:t>
      </w:r>
    </w:p>
    <w:p w:rsidR="001A5D0E" w:rsidRDefault="001A5D0E" w:rsidP="001A5D0E">
      <w:pPr>
        <w:tabs>
          <w:tab w:val="left" w:pos="851"/>
        </w:tabs>
        <w:spacing w:line="276" w:lineRule="auto"/>
        <w:ind w:firstLine="567"/>
        <w:jc w:val="both"/>
        <w:rPr>
          <w:bCs/>
        </w:rPr>
      </w:pPr>
      <w:r>
        <w:rPr>
          <w:bCs/>
        </w:rPr>
        <w:t>- Письмо ООО «</w:t>
      </w:r>
      <w:proofErr w:type="spellStart"/>
      <w:r>
        <w:rPr>
          <w:bCs/>
        </w:rPr>
        <w:t>Мосфарм</w:t>
      </w:r>
      <w:proofErr w:type="spellEnd"/>
      <w:r>
        <w:rPr>
          <w:bCs/>
        </w:rPr>
        <w:t>»;</w:t>
      </w:r>
    </w:p>
    <w:p w:rsidR="001A5D0E" w:rsidRDefault="001A5D0E" w:rsidP="001A5D0E">
      <w:pPr>
        <w:tabs>
          <w:tab w:val="left" w:pos="851"/>
        </w:tabs>
        <w:spacing w:line="276" w:lineRule="auto"/>
        <w:ind w:firstLine="567"/>
        <w:jc w:val="both"/>
        <w:rPr>
          <w:bCs/>
        </w:rPr>
      </w:pPr>
      <w:r>
        <w:rPr>
          <w:bCs/>
        </w:rPr>
        <w:t>- Решение Московского</w:t>
      </w:r>
      <w:r w:rsidR="00FB276C">
        <w:rPr>
          <w:bCs/>
        </w:rPr>
        <w:t xml:space="preserve"> и Брянского</w:t>
      </w:r>
      <w:r>
        <w:rPr>
          <w:bCs/>
        </w:rPr>
        <w:t xml:space="preserve"> УФАС России;</w:t>
      </w:r>
    </w:p>
    <w:p w:rsidR="001A5D0E" w:rsidRPr="007F02B8" w:rsidRDefault="001A5D0E" w:rsidP="001A5D0E">
      <w:pPr>
        <w:tabs>
          <w:tab w:val="left" w:pos="851"/>
        </w:tabs>
        <w:spacing w:line="276" w:lineRule="auto"/>
        <w:ind w:firstLine="567"/>
        <w:jc w:val="both"/>
        <w:rPr>
          <w:bCs/>
        </w:rPr>
      </w:pPr>
      <w:r>
        <w:rPr>
          <w:bCs/>
        </w:rPr>
        <w:t>- Выдержки из учебной медицинской литературы.</w:t>
      </w:r>
    </w:p>
    <w:p w:rsidR="00FB276C" w:rsidRDefault="00FB276C" w:rsidP="001A5D0E">
      <w:pPr>
        <w:rPr>
          <w:bCs/>
        </w:rPr>
      </w:pPr>
    </w:p>
    <w:p w:rsidR="001A5D0E" w:rsidRDefault="001A5D0E" w:rsidP="001A5D0E">
      <w:pPr>
        <w:rPr>
          <w:bCs/>
        </w:rPr>
      </w:pPr>
      <w:r w:rsidRPr="007F02B8">
        <w:rPr>
          <w:bCs/>
        </w:rPr>
        <w:t>Генеральный директор                                                                                      В.Ф. Битарова</w:t>
      </w:r>
    </w:p>
    <w:sectPr w:rsidR="001A5D0E" w:rsidSect="00FB276C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837204"/>
    <w:multiLevelType w:val="hybridMultilevel"/>
    <w:tmpl w:val="B068FE3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53D"/>
    <w:rsid w:val="000279B0"/>
    <w:rsid w:val="0004400B"/>
    <w:rsid w:val="00073362"/>
    <w:rsid w:val="000840EA"/>
    <w:rsid w:val="000A02CA"/>
    <w:rsid w:val="00181016"/>
    <w:rsid w:val="00181693"/>
    <w:rsid w:val="001904FB"/>
    <w:rsid w:val="001A5D0E"/>
    <w:rsid w:val="00224A52"/>
    <w:rsid w:val="00236126"/>
    <w:rsid w:val="00272D61"/>
    <w:rsid w:val="00302B11"/>
    <w:rsid w:val="00305377"/>
    <w:rsid w:val="00372DD1"/>
    <w:rsid w:val="003F0538"/>
    <w:rsid w:val="0042519A"/>
    <w:rsid w:val="004267E2"/>
    <w:rsid w:val="004416D8"/>
    <w:rsid w:val="004623FD"/>
    <w:rsid w:val="00481E0A"/>
    <w:rsid w:val="004E49C7"/>
    <w:rsid w:val="00527861"/>
    <w:rsid w:val="00541863"/>
    <w:rsid w:val="00586B7A"/>
    <w:rsid w:val="005B53FF"/>
    <w:rsid w:val="005B7596"/>
    <w:rsid w:val="005C2A6E"/>
    <w:rsid w:val="005D551F"/>
    <w:rsid w:val="0060203C"/>
    <w:rsid w:val="00604909"/>
    <w:rsid w:val="00644217"/>
    <w:rsid w:val="00660383"/>
    <w:rsid w:val="00661FE4"/>
    <w:rsid w:val="006731ED"/>
    <w:rsid w:val="00692292"/>
    <w:rsid w:val="006A2FAB"/>
    <w:rsid w:val="006B679B"/>
    <w:rsid w:val="00743915"/>
    <w:rsid w:val="0077490B"/>
    <w:rsid w:val="00795520"/>
    <w:rsid w:val="0079726B"/>
    <w:rsid w:val="00811737"/>
    <w:rsid w:val="008117FA"/>
    <w:rsid w:val="00825128"/>
    <w:rsid w:val="0083435F"/>
    <w:rsid w:val="00853561"/>
    <w:rsid w:val="008D01D1"/>
    <w:rsid w:val="00923FBF"/>
    <w:rsid w:val="009700FD"/>
    <w:rsid w:val="009766A6"/>
    <w:rsid w:val="009916F6"/>
    <w:rsid w:val="009A1912"/>
    <w:rsid w:val="00A03E60"/>
    <w:rsid w:val="00A43079"/>
    <w:rsid w:val="00A51423"/>
    <w:rsid w:val="00A5696D"/>
    <w:rsid w:val="00A80EDA"/>
    <w:rsid w:val="00A94B43"/>
    <w:rsid w:val="00AE37E8"/>
    <w:rsid w:val="00AF48ED"/>
    <w:rsid w:val="00B15ACD"/>
    <w:rsid w:val="00B5653E"/>
    <w:rsid w:val="00B7231E"/>
    <w:rsid w:val="00BA2728"/>
    <w:rsid w:val="00BB0FEE"/>
    <w:rsid w:val="00BE1F17"/>
    <w:rsid w:val="00BF32F3"/>
    <w:rsid w:val="00C12B62"/>
    <w:rsid w:val="00C27B5B"/>
    <w:rsid w:val="00C36931"/>
    <w:rsid w:val="00C467B2"/>
    <w:rsid w:val="00C81BAA"/>
    <w:rsid w:val="00C92D1C"/>
    <w:rsid w:val="00CB0642"/>
    <w:rsid w:val="00CC3940"/>
    <w:rsid w:val="00CE0868"/>
    <w:rsid w:val="00CF5A6E"/>
    <w:rsid w:val="00D2353D"/>
    <w:rsid w:val="00D522EB"/>
    <w:rsid w:val="00D64B1B"/>
    <w:rsid w:val="00DD05F3"/>
    <w:rsid w:val="00DD6ED3"/>
    <w:rsid w:val="00E0035A"/>
    <w:rsid w:val="00E22708"/>
    <w:rsid w:val="00E373DD"/>
    <w:rsid w:val="00E57A33"/>
    <w:rsid w:val="00E65D84"/>
    <w:rsid w:val="00E951BC"/>
    <w:rsid w:val="00EB3276"/>
    <w:rsid w:val="00ED2D78"/>
    <w:rsid w:val="00F44832"/>
    <w:rsid w:val="00F6071A"/>
    <w:rsid w:val="00F61172"/>
    <w:rsid w:val="00F72EDE"/>
    <w:rsid w:val="00F91B68"/>
    <w:rsid w:val="00F96B5A"/>
    <w:rsid w:val="00FA04E6"/>
    <w:rsid w:val="00FB2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60148C-A276-48E2-84B8-DC24D9F6A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35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2353D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904F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726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235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uiPriority w:val="99"/>
    <w:unhideWhenUsed/>
    <w:rsid w:val="00D2353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904FB"/>
    <w:pPr>
      <w:spacing w:before="100" w:beforeAutospacing="1" w:after="100" w:afterAutospacing="1"/>
    </w:pPr>
    <w:rPr>
      <w:rFonts w:eastAsia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1904F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9726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styleId="a5">
    <w:name w:val="FollowedHyperlink"/>
    <w:basedOn w:val="a0"/>
    <w:uiPriority w:val="99"/>
    <w:semiHidden/>
    <w:unhideWhenUsed/>
    <w:rsid w:val="0004400B"/>
    <w:rPr>
      <w:color w:val="954F72" w:themeColor="followedHyperlink"/>
      <w:u w:val="single"/>
    </w:rPr>
  </w:style>
  <w:style w:type="paragraph" w:customStyle="1" w:styleId="31">
    <w:name w:val="Стиль3"/>
    <w:basedOn w:val="a"/>
    <w:link w:val="32"/>
    <w:rsid w:val="00F72EDE"/>
    <w:pPr>
      <w:jc w:val="both"/>
    </w:pPr>
    <w:rPr>
      <w:rFonts w:eastAsia="Times New Roman"/>
      <w:sz w:val="20"/>
      <w:szCs w:val="20"/>
      <w:lang w:val="x-none" w:eastAsia="x-none"/>
    </w:rPr>
  </w:style>
  <w:style w:type="character" w:customStyle="1" w:styleId="32">
    <w:name w:val="Стиль3 Знак"/>
    <w:link w:val="31"/>
    <w:locked/>
    <w:rsid w:val="00F72EDE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customStyle="1" w:styleId="ConsPlusNormal">
    <w:name w:val="ConsPlusNormal"/>
    <w:link w:val="ConsPlusNormal0"/>
    <w:rsid w:val="0052786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lang w:eastAsia="ru-RU"/>
    </w:rPr>
  </w:style>
  <w:style w:type="character" w:customStyle="1" w:styleId="ConsPlusNormal0">
    <w:name w:val="ConsPlusNormal Знак"/>
    <w:link w:val="ConsPlusNormal"/>
    <w:locked/>
    <w:rsid w:val="00527861"/>
    <w:rPr>
      <w:rFonts w:ascii="Arial" w:eastAsia="Times New Roman" w:hAnsi="Arial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D05F3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D05F3"/>
    <w:rPr>
      <w:rFonts w:ascii="Segoe UI" w:eastAsia="Calibri" w:hAnsi="Segoe UI" w:cs="Segoe UI"/>
      <w:sz w:val="18"/>
      <w:szCs w:val="18"/>
      <w:lang w:eastAsia="ru-RU"/>
    </w:rPr>
  </w:style>
  <w:style w:type="character" w:styleId="a8">
    <w:name w:val="Strong"/>
    <w:basedOn w:val="a0"/>
    <w:uiPriority w:val="22"/>
    <w:qFormat/>
    <w:rsid w:val="00A43079"/>
    <w:rPr>
      <w:b/>
      <w:bCs/>
    </w:rPr>
  </w:style>
  <w:style w:type="paragraph" w:styleId="a9">
    <w:name w:val="No Spacing"/>
    <w:link w:val="aa"/>
    <w:uiPriority w:val="1"/>
    <w:qFormat/>
    <w:rsid w:val="00B5653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Без интервала Знак"/>
    <w:link w:val="a9"/>
    <w:uiPriority w:val="1"/>
    <w:rsid w:val="00B5653E"/>
    <w:rPr>
      <w:rFonts w:ascii="Calibri" w:eastAsia="Times New Roman" w:hAnsi="Calibri" w:cs="Times New Roman"/>
      <w:lang w:eastAsia="ru-RU"/>
    </w:rPr>
  </w:style>
  <w:style w:type="paragraph" w:styleId="ab">
    <w:name w:val="List Paragraph"/>
    <w:basedOn w:val="a"/>
    <w:link w:val="ac"/>
    <w:uiPriority w:val="34"/>
    <w:qFormat/>
    <w:rsid w:val="0077490B"/>
    <w:pPr>
      <w:ind w:left="720"/>
      <w:contextualSpacing/>
    </w:pPr>
  </w:style>
  <w:style w:type="character" w:customStyle="1" w:styleId="ac">
    <w:name w:val="Абзац списка Знак"/>
    <w:link w:val="ab"/>
    <w:uiPriority w:val="34"/>
    <w:locked/>
    <w:rsid w:val="0077490B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Bodytext2">
    <w:name w:val="Body text (2)_"/>
    <w:basedOn w:val="a0"/>
    <w:link w:val="Bodytext20"/>
    <w:rsid w:val="00272D6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272D61"/>
    <w:pPr>
      <w:widowControl w:val="0"/>
      <w:shd w:val="clear" w:color="auto" w:fill="FFFFFF"/>
      <w:spacing w:line="293" w:lineRule="exact"/>
      <w:ind w:hanging="720"/>
    </w:pPr>
    <w:rPr>
      <w:rFonts w:eastAsia="Times New Roman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7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0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6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1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7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0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9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6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__doPostBack('ctl00$plate$gr','Sort$NonpropName')" TargetMode="External"/><Relationship Id="rId13" Type="http://schemas.openxmlformats.org/officeDocument/2006/relationships/hyperlink" Target="http://zakupki.gov.ru/epz/contract/quicksearch/search.html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hyperlink" Target="http://grls.rosminzdrav.ru" TargetMode="External"/><Relationship Id="rId12" Type="http://schemas.openxmlformats.org/officeDocument/2006/relationships/hyperlink" Target="https://www.rlsnet.ru/mnn_index_id_1670.htm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http://medradiology.moscow/d/1364488/d/esur_90_bezopasnost_kontrastnykh_sredstv.pdf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torgdomvial@mail.ru" TargetMode="External"/><Relationship Id="rId11" Type="http://schemas.openxmlformats.org/officeDocument/2006/relationships/hyperlink" Target="javascript:__doPostBack('ctl00$plate$gr','Sort$OrgCountry')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s://www.aarda.org/diseaselist/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javascript:__doPostBack('ctl00$plate$gr','Sort$OrgName')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javascript:__doPostBack('ctl00$plate$gr','Sort$DrugForm')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nElJqA3pzxArHcqMBFKAF75XlxHXBsb6GOdJkb3wDmM=</DigestValue>
    </Reference>
    <Reference URI="#idOfficeObject" Type="http://www.w3.org/2000/09/xmldsig#Object">
      <DigestMethod Algorithm="urn:ietf:params:xml:ns:cpxmlsec:algorithms:gostr34112012-256"/>
      <DigestValue>ZhJBZYuMl8McVN+hvVGML+kTRvej2hXDjHIOeedmNv8=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XSbRMTx3l5iwea2HFCz5owIv5qTtJJSwVE0GGU8922k=</DigestValue>
    </Reference>
  </SignedInfo>
  <SignatureValue>pk60a2UivzoweCHfhWEvSbbEw7HG+1Cd+fXNk0DzeRrK//1U/X6TxBVIJJyPZvDn
739EGQJo/gW/iy+GjnDupA==</SignatureValue>
  <KeyInfo>
    <X509Data>
      <X509Certificate>MIIKljCCCkOgAwIBAgIQeqdtANypjpxGKx4p6tLmyTAKBggqhQMHAQEDAjCCATgx
HjAcBgkqhkiG9w0BCQEWD3VjQHJvc2VsdG9yZy5ydTEYMBYGBSqFA2QBEg0xMDk3
NzQ2Mjk5MzUzMRowGAYIKoUDA4EDAQESDDAwNzcwNzcwNDY5MjELMAkGA1UEBhMC
UlUxGDAWBgNVBAgMDzc3INCc0L7RgdC60LLQsDEVMBMGA1UEBwwM0JzQvtGB0LrQ
stCwMTwwOgYDVQQJDDPRg9C7LiDQmtC+0LbQtdCy0L3QuNGH0LXRgdC60LDRjywg
0LQuIDE0LCDRgdGC0YAuIDUxMDAuBgNVBAsMJ9Cj0LTQvtGB0YLQvtCy0LXRgNGP
0Y7RidC40Lkg0YbQtdC90YLRgDEYMBYGA1UECgwP0JDQniAi0JXQrdCi0J8iMRgw
FgYDVQQDDA/QkNCeICLQldCt0KLQnyIwHhcNMTkwMTIxMDYyOTE2WhcNMjAwNDIx
MDYzOTE2WjCCAhwxMDAuBgNVBAwMJ9CT0LXQvdC10YDQsNC70YzQvdGL0Lkg0LTQ
uNGA0LXQutGC0L7RgDEiMCAGCSqGSIb3DQEJARYTdG9yZ2RvbXZpYWxAbWFpbC5y
dTE+MDwGCSqGSIb3DQEJAgwvSU5OPTkxMDIxNzc3ODAvS1BQPTkxMDIwMTAwMS9P
R1JOPTExNTkxMDIwNzgzODcxFjAUBgUqhQNkAxILMTQ5ODE3NzU3MjExGDAWBgUq
hQNkARINMTE1OTEwMjA3ODM4NzEaMBgGCCqFAwOBAwEBEgwwMDkxMDIxNzc3ODAx
QjBABgNVBAkMOdGD0LsuINCb0LjQt9GLINCn0LDQudC60LjQvdC+0LksINC00L7Q
vCAxLCDQvtGE0LjRgSA0MTPQkTEuMCwGA1UEKgwl0JLQsNC70LXQvdGC0LjQvdCw
INCk0LXQtNC+0YDQvtCy0L3QsDEZMBcGA1UEBAwQ0JHQuNGC0LDRgNC+0LLQsDEL
MAkGA1UEBhMCUlUxKTAnBgNVBAgMIDkxINCg0LXRgdC/0YPQsdC70LjQutCwINCa
0YDRi9C8MR8wHQYDVQQHDBbQodC40LzRhNC10YDQvtC/0L7Qu9GMMSAwHgYDVQQK
DBfQntCe0J4gItCi0JQgItCS0JjQkNCbIjEKMAgGA1UECwwBMDEgMB4GA1UEAwwX
0J7QntCeICLQotCUICLQktCY0JDQmyIwZjAfBggqhQMHAQEBATATBgcqhQMCAiQA
BggqhQMHAQECAgNDAARAwzEPy7GJ2yd92zgEhwTFHZF6EoGyORR96sRz6R9U+Lom
WAMMUKc9MVppEarcFckHpMW0dQ/gOZ8yEMdjyhWRxqOCBjgwggY0MA4GA1UdDwEB
/wQEAwID+DAdBgNVHQ4EFgQUkZL7bEvWwVioK/TYusEUdB10C0owNQYJKwYBBAGC
NxUHBCgwJgYeKoUDAgIyAQmCkNY2hqLRcoTVkkiF0dMTgu9JgdRcAgEBAgEAMIGA
BgNVHSUEeTB3BggrBgEFBQcDAgYIKwYBBQUHAwQGCCqFAwYDAQQBBgUqhQMGEQYH
KoUDBgMBAQYGKoUDZHECBgYqhQNkcQEGByqFAwICIgYGBiqFAwYTAwYIKoUDBgMB
BAMGCCqFAwYDAQQCBggqhQMGAwEDAQYIKoUDBgMBAgEwgaIGCSsGAQQBgjcVCgSB
lDCBkTAKBggrBgEFBQcDAjAKBggrBgEFBQcDBDAKBggqhQMGAwEEATAHBgUqhQMG
ETAJBgcqhQMGAwEBMAgGBiqFA2RxAjAIBgYqhQNkcQEwCQYHKoUDAgIiBjAIBgYq
hQMGEwMwCgYIKoUDBgMBBAMwCgYIKoUDBgMBBAIwCgYIKoUDBgMBAwEwCgYIKoUD
BgMBAgEwgZsGCCsGAQUFBwEBBIGOMIGLMDQGCCsGAQUFBzABhihodHRwOi8vY2Eu
cm9zZWx0b3JnLnJ1L29jc3AyMDEyL29jc3Auc3JmMFMGCCsGAQUFBzAChkdodHRw
Oi8vY2Eucm9zZWx0b3JnLnJ1L2FpYS9lZDEzMDE3YTdhYzQzMzdmOTE1NDQ3Yjc4
YmU4MzlmMTRiMWFkOGE0LmNydDAdBgNVHSAEFjAUMAgGBiqFA2RxATAIBgYqhQNk
cQIwKwYDVR0QBCQwIoAPMjAxOTAxMjEwNjI5MTVagQ8yMDIwMDQyMTA2MjkxNVow
ggExBgUqhQNkcASCASYwggEiDCki0JrRgNC40L/RgtC+0J/RgNC+IENTUCIg0LLQ
tdGA0YHQuNGPIDQuMAxTItCj0LTQvtGB0YLQvtCy0LXRgNGP0Y7RidC40Lkg0YbQ
tdC90YLRgCAi0JrRgNC40L/RgtC+0J/RgNC+INCj0KYiINCy0LXRgNGB0LjQuCAy
LjAMT9Ch0LXRgNGC0LjRhNC40LrQsNGCINGB0L7QvtGC0LLQtdGC0YHRgtCy0LjR
jyDihJYg0KHQpC8xMjQtMjg2NCDQvtGCIDIwLjAzLjIwMTYMT9Ch0LXRgNGC0LjR
hNC40LrQsNGCINGB0L7QvtGC0LLQtdGC0YHRgtCy0LjRjyDihJYg0KHQpC8xMjgt
Mjk4MyDQvtGCIDE4LjExLjIwMTYwIQYFKoUDZG8EGAwW0JrRgNC40L/RgtC+0J/R
gNC+IENTUDCBpgYDVR0fBIGeMIGbME2gS6BJhkdodHRwOi8vY2Eucm9zZWx0b3Jn
LnJ1L2NkcC9lZDEzMDE3YTdhYzQzMzdmOTE1NDQ3Yjc4YmU4MzlmMTRiMWFkOGE0
LmNybDBKoEigRoZEaHR0cDovL3d3dy5yb3NlbHRvcmcucnUvZWQxMzAxN2E3YWM0
MzM3ZjkxNTQ0N2I3OGJlODM5ZjE0YjFhZDhhNC5jcmwwVQYHKoUDAgIxAgRKMEgw
OBYhaHR0cHM6Ly93d3cucm9zZWx0b3JnLnJ1L2VjcC9pbmZvDA/Qm9GO0LHQsNGP
INCY0KEDAgXgBAxgtckkwxVgsaqAbwwwggFgBgNVHSMEggFXMIIBU4AU7RMBenrE
M3+RVEe3i+g58Usa2KShggEspIIBKDCCASQxHjAcBgkqhkiG9w0BCQEWD2RpdEBt
aW5zdnlhei5ydTELMAkGA1UEBhMCUlUxGDAWBgNVBAgMDzc3INCc0L7RgdC60LLQ
sDEZMBcGA1UEBwwQ0LMuINCc0L7RgdC60LLQsDEuMCwGA1UECQwl0YPQu9C40YbQ
sCDQotCy0LXRgNGB0LrQsNGPLCDQtNC+0LwgNzEsMCoGA1UECgwj0JzQuNC90LrQ
vtC80YHQstGP0LfRjCDQoNC+0YHRgdC40LgxGDAWBgUqhQNkARINMTA0NzcwMjAy
NjcwMTEaMBgGCCqFAwOBAwEBEgwwMDc3MTA0NzQzNzUxLDAqBgNVBAMMI9Cc0LjQ
vdC60L7QvNGB0LLRj9C30Ywg0KDQvtGB0YHQuNC4ggsA9nr+wwAAAAAAVDAKBggq
hQMHAQEDAgNBAM12Ud1LjLRBnRf1Va1gTXMkAHq4vJVc+SF2cEX+nmYKI/nEAm7Z
Bci/W71GlSOZfwNXARsQR0wDo/6qinHpzPs=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2"/>
            <mdssi:RelationshipReference SourceId="rId16"/>
            <mdssi:RelationshipReference SourceId="rId20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</Transform>
          <Transform Algorithm="http://www.w3.org/TR/2001/REC-xml-c14n-20010315"/>
        </Transforms>
        <DigestMethod Algorithm="http://www.w3.org/2000/09/xmldsig#sha1"/>
        <DigestValue>sOSZB+qYQ9hsFQoPLHvQ/cEMS5E=</DigestValue>
      </Reference>
      <Reference URI="/word/document.xml?ContentType=application/vnd.openxmlformats-officedocument.wordprocessingml.document.main+xml">
        <DigestMethod Algorithm="http://www.w3.org/2000/09/xmldsig#sha1"/>
        <DigestValue>F28QNmb+BQAZC0P1WjguFeCnX1k=</DigestValue>
      </Reference>
      <Reference URI="/word/fontTable.xml?ContentType=application/vnd.openxmlformats-officedocument.wordprocessingml.fontTable+xml">
        <DigestMethod Algorithm="http://www.w3.org/2000/09/xmldsig#sha1"/>
        <DigestValue>Ewv3GTEtGSExyU33uf4zuN2/fTA=</DigestValue>
      </Reference>
      <Reference URI="/word/media/image1.png?ContentType=image/png">
        <DigestMethod Algorithm="http://www.w3.org/2000/09/xmldsig#sha1"/>
        <DigestValue>Yw0tBLmkgcvZDrjxMG0GoCXldFk=</DigestValue>
      </Reference>
      <Reference URI="/word/media/image10.png?ContentType=image/png">
        <DigestMethod Algorithm="http://www.w3.org/2000/09/xmldsig#sha1"/>
        <DigestValue>yDape31XNuaUoc1t5+NDVR261Lw=</DigestValue>
      </Reference>
      <Reference URI="/word/media/image11.png?ContentType=image/png">
        <DigestMethod Algorithm="http://www.w3.org/2000/09/xmldsig#sha1"/>
        <DigestValue>3r7/GOlCSieeGgCId97+8qMAqRE=</DigestValue>
      </Reference>
      <Reference URI="/word/media/image2.png?ContentType=image/png">
        <DigestMethod Algorithm="http://www.w3.org/2000/09/xmldsig#sha1"/>
        <DigestValue>MrypBrqHRFJxhuZgnUaT0jOdQ8Y=</DigestValue>
      </Reference>
      <Reference URI="/word/media/image3.png?ContentType=image/png">
        <DigestMethod Algorithm="http://www.w3.org/2000/09/xmldsig#sha1"/>
        <DigestValue>69YhL4mDqdS6vcy1DkB3lDNX6OU=</DigestValue>
      </Reference>
      <Reference URI="/word/media/image4.png?ContentType=image/png">
        <DigestMethod Algorithm="http://www.w3.org/2000/09/xmldsig#sha1"/>
        <DigestValue>fyzhlBD74/AkEaElnK2toQ9nhnA=</DigestValue>
      </Reference>
      <Reference URI="/word/media/image5.png?ContentType=image/png">
        <DigestMethod Algorithm="http://www.w3.org/2000/09/xmldsig#sha1"/>
        <DigestValue>OT63SMoDr7Z5rAiGws5cAR9DdLg=</DigestValue>
      </Reference>
      <Reference URI="/word/media/image6.png?ContentType=image/png">
        <DigestMethod Algorithm="http://www.w3.org/2000/09/xmldsig#sha1"/>
        <DigestValue>ivHmG3u5qcTk+KfU9pSWvFMY9nQ=</DigestValue>
      </Reference>
      <Reference URI="/word/media/image7.png?ContentType=image/png">
        <DigestMethod Algorithm="http://www.w3.org/2000/09/xmldsig#sha1"/>
        <DigestValue>2dDDJrpeC71OGVIjSL+iHBffiog=</DigestValue>
      </Reference>
      <Reference URI="/word/media/image8.png?ContentType=image/png">
        <DigestMethod Algorithm="http://www.w3.org/2000/09/xmldsig#sha1"/>
        <DigestValue>IFjVqZv/MICz5iJ3jBxJV/kWVfU=</DigestValue>
      </Reference>
      <Reference URI="/word/media/image9.png?ContentType=image/png">
        <DigestMethod Algorithm="http://www.w3.org/2000/09/xmldsig#sha1"/>
        <DigestValue>9WN8ZLhWNZXAsAZnNS67Uwi9LkA=</DigestValue>
      </Reference>
      <Reference URI="/word/numbering.xml?ContentType=application/vnd.openxmlformats-officedocument.wordprocessingml.numbering+xml">
        <DigestMethod Algorithm="http://www.w3.org/2000/09/xmldsig#sha1"/>
        <DigestValue>Ned1M6FKEFqqNYXrM0b6dQJS0iM=</DigestValue>
      </Reference>
      <Reference URI="/word/settings.xml?ContentType=application/vnd.openxmlformats-officedocument.wordprocessingml.settings+xml">
        <DigestMethod Algorithm="http://www.w3.org/2000/09/xmldsig#sha1"/>
        <DigestValue>C/5s4h2cOv/nxA4MTsA6hAy6lk8=</DigestValue>
      </Reference>
      <Reference URI="/word/styles.xml?ContentType=application/vnd.openxmlformats-officedocument.wordprocessingml.styles+xml">
        <DigestMethod Algorithm="http://www.w3.org/2000/09/xmldsig#sha1"/>
        <DigestValue>/wMnt9eecvCNz6OUSSrnKk1j+xA=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D/kl/3Lv7AwV8Cd0+UJ7VaaT1Do=</DigestValue>
      </Reference>
    </Manifest>
    <SignatureProperties>
      <SignatureProperty Id="idSignatureTime" Target="#idPackageSignature">
        <mdssi:SignatureTime>
          <mdssi:Format>YYYY-MM-DDThh:mm:ssTZD</mdssi:Format>
          <mdssi:Value>2019-03-07T14:26:13Z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1364</HorizontalResolution>
          <VerticalResolution>768</VerticalResolution>
          <ColorDepth>16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2019-03-07T14:26:13Z</xd:SigningTime>
          <xd:SigningCertificate>
            <xd:Cert>
              <xd:CertDigest>
                <DigestMethod Algorithm="http://www.w3.org/2000/09/xmldsig#sha1"/>
                <DigestValue>7DOECxuVnpO0iaeqjjplkmv9VBQ=</DigestValue>
              </xd:CertDigest>
              <xd:IssuerSerial>
                <X509IssuerName>CN="АО ""ЕЭТП""", O="АО ""ЕЭТП""", OU=Удостоверяющий центр, STREET="ул. Кожевническая, д. 14, стр. 5", L=Москва, S=77 Москва, C=RU, ИНН=007707704692, ОГРН=1097746299353, E=uc@roseltorg.ru</X509IssuerName>
                <X509SerialNumber>163035139912073534823304863101895239369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FE3EA6-3BA8-4028-B119-20AAD46FE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685</TotalTime>
  <Pages>11</Pages>
  <Words>3300</Words>
  <Characters>18813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manager33</dc:creator>
  <cp:keywords/>
  <dc:description/>
  <cp:lastModifiedBy>Клейменова Юлия</cp:lastModifiedBy>
  <cp:revision>55</cp:revision>
  <cp:lastPrinted>2018-11-28T09:24:00Z</cp:lastPrinted>
  <dcterms:created xsi:type="dcterms:W3CDTF">2018-06-27T09:18:00Z</dcterms:created>
  <dcterms:modified xsi:type="dcterms:W3CDTF">2019-03-07T14:25:00Z</dcterms:modified>
</cp:coreProperties>
</file>