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F77" w:rsidRDefault="0060316D" w:rsidP="001B3E2B">
      <w:pPr>
        <w:tabs>
          <w:tab w:val="left" w:pos="795"/>
        </w:tabs>
        <w:ind w:firstLine="794"/>
        <w:jc w:val="center"/>
        <w:rPr>
          <w:rFonts w:ascii="Times New Roman" w:hAnsi="Times New Roman"/>
          <w:b/>
          <w:bCs/>
          <w:sz w:val="28"/>
          <w:szCs w:val="28"/>
        </w:rPr>
      </w:pPr>
      <w:r w:rsidRPr="003340FF">
        <w:rPr>
          <w:rFonts w:ascii="Times New Roman" w:hAnsi="Times New Roman"/>
          <w:b/>
          <w:bCs/>
          <w:sz w:val="28"/>
          <w:szCs w:val="28"/>
        </w:rPr>
        <w:t xml:space="preserve">Общество с ограниченной ответственностью </w:t>
      </w:r>
    </w:p>
    <w:p w:rsidR="0060316D" w:rsidRPr="004F6F77" w:rsidRDefault="0060316D" w:rsidP="001B3E2B">
      <w:pPr>
        <w:tabs>
          <w:tab w:val="left" w:pos="795"/>
        </w:tabs>
        <w:ind w:firstLine="794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4F6F77">
        <w:rPr>
          <w:rFonts w:ascii="Times New Roman" w:hAnsi="Times New Roman"/>
          <w:b/>
          <w:bCs/>
          <w:sz w:val="28"/>
          <w:szCs w:val="28"/>
          <w:u w:val="single"/>
        </w:rPr>
        <w:t>«</w:t>
      </w:r>
      <w:r w:rsidR="004F6F77" w:rsidRPr="004F6F77">
        <w:rPr>
          <w:rFonts w:ascii="Times New Roman" w:hAnsi="Times New Roman"/>
          <w:b/>
          <w:bCs/>
          <w:sz w:val="28"/>
          <w:szCs w:val="28"/>
          <w:u w:val="single"/>
        </w:rPr>
        <w:t>ТЕНПРОФ</w:t>
      </w:r>
      <w:r w:rsidRPr="004F6F77">
        <w:rPr>
          <w:rFonts w:ascii="Times New Roman" w:hAnsi="Times New Roman"/>
          <w:b/>
          <w:bCs/>
          <w:sz w:val="28"/>
          <w:szCs w:val="28"/>
          <w:u w:val="single"/>
        </w:rPr>
        <w:t>»</w:t>
      </w:r>
    </w:p>
    <w:p w:rsidR="004F6F77" w:rsidRDefault="0060316D" w:rsidP="004F6F77">
      <w:pPr>
        <w:tabs>
          <w:tab w:val="left" w:pos="795"/>
        </w:tabs>
        <w:ind w:firstLine="794"/>
        <w:jc w:val="center"/>
        <w:rPr>
          <w:rFonts w:ascii="Times New Roman" w:hAnsi="Times New Roman"/>
          <w:b/>
          <w:sz w:val="28"/>
          <w:szCs w:val="28"/>
        </w:rPr>
      </w:pPr>
      <w:r w:rsidRPr="003340FF">
        <w:rPr>
          <w:rFonts w:ascii="Times New Roman" w:hAnsi="Times New Roman"/>
          <w:b/>
          <w:sz w:val="28"/>
          <w:szCs w:val="28"/>
        </w:rPr>
        <w:t xml:space="preserve">Юридический адрес: </w:t>
      </w:r>
    </w:p>
    <w:p w:rsidR="004F6F77" w:rsidRPr="008D39A0" w:rsidRDefault="00DD64C6" w:rsidP="004F6F77">
      <w:pPr>
        <w:tabs>
          <w:tab w:val="left" w:pos="795"/>
        </w:tabs>
        <w:ind w:firstLine="794"/>
        <w:jc w:val="center"/>
        <w:rPr>
          <w:rFonts w:ascii="Times New Roman" w:hAnsi="Times New Roman"/>
          <w:b/>
          <w:sz w:val="24"/>
          <w:szCs w:val="28"/>
        </w:rPr>
      </w:pPr>
      <w:r w:rsidRPr="008D39A0">
        <w:rPr>
          <w:rFonts w:ascii="Times New Roman" w:hAnsi="Times New Roman"/>
          <w:b/>
          <w:sz w:val="24"/>
          <w:szCs w:val="28"/>
        </w:rPr>
        <w:t>620990, Свердловская обл., г. Екатеринбург, ул. Мамина-Сибиряка,85, оф. 719</w:t>
      </w:r>
    </w:p>
    <w:p w:rsidR="0060316D" w:rsidRPr="008179C5" w:rsidRDefault="0060316D" w:rsidP="004F6F77">
      <w:pPr>
        <w:tabs>
          <w:tab w:val="left" w:pos="795"/>
        </w:tabs>
        <w:ind w:firstLine="794"/>
        <w:jc w:val="center"/>
        <w:rPr>
          <w:rFonts w:ascii="Times New Roman" w:hAnsi="Times New Roman"/>
          <w:b/>
          <w:sz w:val="24"/>
          <w:szCs w:val="28"/>
        </w:rPr>
      </w:pPr>
      <w:r w:rsidRPr="008179C5">
        <w:rPr>
          <w:rFonts w:ascii="Times New Roman" w:hAnsi="Times New Roman"/>
          <w:b/>
          <w:sz w:val="24"/>
          <w:szCs w:val="28"/>
        </w:rPr>
        <w:t xml:space="preserve">ИНН </w:t>
      </w:r>
      <w:r w:rsidR="004F6F77" w:rsidRPr="008179C5">
        <w:rPr>
          <w:rFonts w:ascii="Times New Roman" w:hAnsi="Times New Roman"/>
          <w:b/>
          <w:sz w:val="24"/>
          <w:szCs w:val="28"/>
        </w:rPr>
        <w:t>6670446842</w:t>
      </w:r>
      <w:r w:rsidR="00197218" w:rsidRPr="008179C5">
        <w:rPr>
          <w:rFonts w:ascii="Times New Roman" w:hAnsi="Times New Roman"/>
          <w:b/>
          <w:sz w:val="24"/>
          <w:szCs w:val="28"/>
        </w:rPr>
        <w:t xml:space="preserve"> </w:t>
      </w:r>
      <w:r w:rsidRPr="008179C5">
        <w:rPr>
          <w:rFonts w:ascii="Times New Roman" w:hAnsi="Times New Roman"/>
          <w:b/>
          <w:sz w:val="24"/>
          <w:szCs w:val="28"/>
        </w:rPr>
        <w:t>/</w:t>
      </w:r>
      <w:r w:rsidR="00197218" w:rsidRPr="008179C5">
        <w:rPr>
          <w:rFonts w:ascii="Times New Roman" w:hAnsi="Times New Roman"/>
          <w:b/>
          <w:sz w:val="24"/>
          <w:szCs w:val="28"/>
        </w:rPr>
        <w:t xml:space="preserve"> </w:t>
      </w:r>
      <w:r w:rsidRPr="008179C5">
        <w:rPr>
          <w:rFonts w:ascii="Times New Roman" w:hAnsi="Times New Roman"/>
          <w:b/>
          <w:sz w:val="24"/>
          <w:szCs w:val="28"/>
        </w:rPr>
        <w:t xml:space="preserve">КПП </w:t>
      </w:r>
      <w:r w:rsidR="004F6F77" w:rsidRPr="008179C5">
        <w:rPr>
          <w:rFonts w:ascii="Times New Roman" w:hAnsi="Times New Roman"/>
          <w:b/>
          <w:sz w:val="24"/>
          <w:szCs w:val="28"/>
        </w:rPr>
        <w:t>667001001</w:t>
      </w:r>
      <w:r w:rsidR="00197218" w:rsidRPr="008179C5">
        <w:rPr>
          <w:rFonts w:ascii="Times New Roman" w:hAnsi="Times New Roman"/>
          <w:b/>
          <w:sz w:val="24"/>
          <w:szCs w:val="28"/>
        </w:rPr>
        <w:t xml:space="preserve"> /</w:t>
      </w:r>
      <w:r w:rsidRPr="008179C5">
        <w:rPr>
          <w:rFonts w:ascii="Times New Roman" w:hAnsi="Times New Roman"/>
          <w:b/>
          <w:sz w:val="24"/>
          <w:szCs w:val="28"/>
        </w:rPr>
        <w:t xml:space="preserve"> ОГРН </w:t>
      </w:r>
      <w:r w:rsidR="004F6F77" w:rsidRPr="008179C5">
        <w:rPr>
          <w:rFonts w:ascii="Times New Roman" w:hAnsi="Times New Roman"/>
          <w:b/>
          <w:sz w:val="24"/>
          <w:szCs w:val="28"/>
        </w:rPr>
        <w:t>1169658148472</w:t>
      </w:r>
    </w:p>
    <w:p w:rsidR="0060316D" w:rsidRPr="008179C5" w:rsidRDefault="004F6F77" w:rsidP="00C75FBA">
      <w:pPr>
        <w:tabs>
          <w:tab w:val="left" w:pos="795"/>
        </w:tabs>
        <w:ind w:firstLine="794"/>
        <w:jc w:val="center"/>
        <w:rPr>
          <w:rStyle w:val="left"/>
          <w:rFonts w:ascii="Times New Roman" w:hAnsi="Times New Roman"/>
          <w:b/>
          <w:sz w:val="28"/>
          <w:szCs w:val="28"/>
        </w:rPr>
      </w:pPr>
      <w:r w:rsidRPr="008179C5"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60316D" w:rsidRPr="008179C5" w:rsidRDefault="003C36AE" w:rsidP="008179C5">
      <w:pPr>
        <w:jc w:val="right"/>
        <w:rPr>
          <w:rFonts w:ascii="Arial" w:hAnsi="Arial" w:cs="Arial"/>
          <w:b/>
        </w:rPr>
      </w:pPr>
      <w:r w:rsidRPr="008179C5">
        <w:rPr>
          <w:rStyle w:val="left"/>
          <w:rFonts w:ascii="Arial" w:hAnsi="Arial" w:cs="Arial"/>
          <w:b/>
        </w:rPr>
        <w:t>14.03.2019</w:t>
      </w:r>
      <w:r w:rsidR="004F6F77" w:rsidRPr="008179C5">
        <w:rPr>
          <w:rStyle w:val="left"/>
          <w:rFonts w:ascii="Arial" w:hAnsi="Arial" w:cs="Arial"/>
          <w:b/>
        </w:rPr>
        <w:t xml:space="preserve">          </w:t>
      </w:r>
      <w:r w:rsidR="00DD64C6" w:rsidRPr="008179C5">
        <w:rPr>
          <w:rStyle w:val="left"/>
          <w:rFonts w:ascii="Arial" w:hAnsi="Arial" w:cs="Arial"/>
          <w:b/>
        </w:rPr>
        <w:t xml:space="preserve">                                           </w:t>
      </w:r>
      <w:r w:rsidR="004F6F77" w:rsidRPr="008179C5">
        <w:rPr>
          <w:rStyle w:val="left"/>
          <w:rFonts w:ascii="Arial" w:hAnsi="Arial" w:cs="Arial"/>
          <w:b/>
        </w:rPr>
        <w:t xml:space="preserve"> </w:t>
      </w:r>
      <w:r w:rsidR="00DD64C6" w:rsidRPr="008179C5">
        <w:rPr>
          <w:rStyle w:val="left"/>
          <w:rFonts w:ascii="Arial" w:hAnsi="Arial" w:cs="Arial"/>
          <w:b/>
        </w:rPr>
        <w:t xml:space="preserve">В </w:t>
      </w:r>
      <w:r w:rsidR="00D044FE" w:rsidRPr="008179C5">
        <w:rPr>
          <w:rFonts w:ascii="Arial" w:hAnsi="Arial" w:cs="Arial"/>
          <w:b/>
        </w:rPr>
        <w:t>Управление Федеральной антимонопольной службы</w:t>
      </w:r>
      <w:r w:rsidR="008179C5" w:rsidRPr="008179C5">
        <w:rPr>
          <w:rFonts w:ascii="Arial" w:hAnsi="Arial" w:cs="Arial"/>
          <w:b/>
        </w:rPr>
        <w:t xml:space="preserve"> </w:t>
      </w:r>
      <w:r w:rsidR="004678A5" w:rsidRPr="008179C5">
        <w:rPr>
          <w:rFonts w:ascii="Arial" w:hAnsi="Arial" w:cs="Arial"/>
          <w:b/>
        </w:rPr>
        <w:t xml:space="preserve">по </w:t>
      </w:r>
      <w:r w:rsidRPr="008179C5">
        <w:rPr>
          <w:rFonts w:ascii="Arial" w:hAnsi="Arial" w:cs="Arial"/>
          <w:b/>
        </w:rPr>
        <w:t>Амурской области</w:t>
      </w:r>
    </w:p>
    <w:p w:rsidR="004F6F77" w:rsidRPr="008179C5" w:rsidRDefault="003C36AE" w:rsidP="00C75FBA">
      <w:pPr>
        <w:jc w:val="right"/>
        <w:rPr>
          <w:rFonts w:ascii="Arial" w:hAnsi="Arial" w:cs="Arial"/>
          <w:b/>
        </w:rPr>
      </w:pPr>
      <w:r w:rsidRPr="008179C5">
        <w:rPr>
          <w:rFonts w:ascii="Arial" w:hAnsi="Arial" w:cs="Arial"/>
          <w:b/>
        </w:rPr>
        <w:t>ул. Амурская, 150, г. Благовещенск, Амурская область, 675023</w:t>
      </w:r>
    </w:p>
    <w:p w:rsidR="00DD64C6" w:rsidRPr="008179C5" w:rsidRDefault="00DD64C6" w:rsidP="00103D26">
      <w:pPr>
        <w:suppressAutoHyphens/>
        <w:autoSpaceDN w:val="0"/>
        <w:spacing w:line="276" w:lineRule="auto"/>
        <w:textAlignment w:val="baseline"/>
        <w:rPr>
          <w:rFonts w:ascii="Arial" w:hAnsi="Arial" w:cs="Arial"/>
          <w:b/>
          <w:kern w:val="3"/>
        </w:rPr>
      </w:pPr>
      <w:r w:rsidRPr="008179C5">
        <w:rPr>
          <w:rFonts w:ascii="Arial" w:hAnsi="Arial" w:cs="Arial"/>
          <w:b/>
          <w:kern w:val="3"/>
        </w:rPr>
        <w:t xml:space="preserve">Заявитель: </w:t>
      </w:r>
    </w:p>
    <w:p w:rsidR="00DD64C6" w:rsidRPr="008179C5" w:rsidRDefault="00DD64C6" w:rsidP="00103D26">
      <w:pPr>
        <w:suppressAutoHyphens/>
        <w:autoSpaceDN w:val="0"/>
        <w:spacing w:line="276" w:lineRule="auto"/>
        <w:textAlignment w:val="baseline"/>
        <w:rPr>
          <w:rFonts w:ascii="Arial" w:hAnsi="Arial" w:cs="Arial"/>
          <w:b/>
          <w:kern w:val="3"/>
        </w:rPr>
      </w:pPr>
      <w:r w:rsidRPr="008179C5">
        <w:rPr>
          <w:rFonts w:ascii="Arial" w:hAnsi="Arial" w:cs="Arial"/>
          <w:kern w:val="3"/>
        </w:rPr>
        <w:t xml:space="preserve">Общество с ограниченной ответственностью </w:t>
      </w:r>
      <w:r w:rsidRPr="008179C5">
        <w:rPr>
          <w:rFonts w:ascii="Arial" w:hAnsi="Arial" w:cs="Arial"/>
          <w:b/>
          <w:kern w:val="3"/>
        </w:rPr>
        <w:t>«ТЕНПРОФ»</w:t>
      </w:r>
    </w:p>
    <w:p w:rsidR="00D00296" w:rsidRPr="008179C5" w:rsidRDefault="00D00296" w:rsidP="00103D26">
      <w:pPr>
        <w:suppressAutoHyphens/>
        <w:autoSpaceDN w:val="0"/>
        <w:spacing w:line="276" w:lineRule="auto"/>
        <w:textAlignment w:val="baseline"/>
        <w:rPr>
          <w:rFonts w:ascii="Arial" w:hAnsi="Arial" w:cs="Arial"/>
          <w:kern w:val="3"/>
        </w:rPr>
      </w:pPr>
      <w:r w:rsidRPr="008179C5">
        <w:rPr>
          <w:rFonts w:ascii="Arial" w:hAnsi="Arial" w:cs="Arial"/>
          <w:kern w:val="3"/>
        </w:rPr>
        <w:t>ИНН 6670446842/КПП 667001001</w:t>
      </w:r>
    </w:p>
    <w:p w:rsidR="00DD64C6" w:rsidRPr="008179C5" w:rsidRDefault="00DD64C6" w:rsidP="00103D26">
      <w:pPr>
        <w:suppressAutoHyphens/>
        <w:autoSpaceDN w:val="0"/>
        <w:spacing w:line="276" w:lineRule="auto"/>
        <w:textAlignment w:val="baseline"/>
        <w:rPr>
          <w:rFonts w:ascii="Arial" w:hAnsi="Arial" w:cs="Arial"/>
          <w:kern w:val="3"/>
        </w:rPr>
      </w:pPr>
      <w:r w:rsidRPr="008179C5">
        <w:rPr>
          <w:rFonts w:ascii="Arial" w:hAnsi="Arial" w:cs="Arial"/>
          <w:kern w:val="3"/>
        </w:rPr>
        <w:t>Юридический адрес: 620990, Свердловская обл., г. Екатеринбург, ул. Мамина-Сибиряка,85, оф. 719</w:t>
      </w:r>
    </w:p>
    <w:p w:rsidR="00DD64C6" w:rsidRPr="008179C5" w:rsidRDefault="00DD64C6" w:rsidP="00103D26">
      <w:pPr>
        <w:suppressAutoHyphens/>
        <w:autoSpaceDN w:val="0"/>
        <w:spacing w:line="276" w:lineRule="auto"/>
        <w:textAlignment w:val="baseline"/>
        <w:rPr>
          <w:rFonts w:ascii="Arial" w:hAnsi="Arial" w:cs="Arial"/>
          <w:kern w:val="3"/>
        </w:rPr>
      </w:pPr>
      <w:r w:rsidRPr="008179C5">
        <w:rPr>
          <w:rFonts w:ascii="Arial" w:hAnsi="Arial" w:cs="Arial"/>
          <w:kern w:val="3"/>
        </w:rPr>
        <w:t>Почтовый адрес: 620990, Свердловская обл., г. Екатеринбург, ул. Мамина-Сибиряка,85, оф. 719</w:t>
      </w:r>
    </w:p>
    <w:p w:rsidR="00DD0D1D" w:rsidRPr="008179C5" w:rsidRDefault="00DD0D1D" w:rsidP="00103D26">
      <w:pPr>
        <w:suppressAutoHyphens/>
        <w:autoSpaceDN w:val="0"/>
        <w:jc w:val="both"/>
        <w:textAlignment w:val="baseline"/>
        <w:rPr>
          <w:rFonts w:ascii="Arial" w:hAnsi="Arial" w:cs="Arial"/>
          <w:b/>
          <w:kern w:val="3"/>
        </w:rPr>
      </w:pPr>
      <w:r w:rsidRPr="008179C5">
        <w:rPr>
          <w:rFonts w:ascii="Arial" w:hAnsi="Arial" w:cs="Arial"/>
          <w:b/>
          <w:kern w:val="3"/>
        </w:rPr>
        <w:t>Тел. 8-9</w:t>
      </w:r>
      <w:r w:rsidR="00D9619A" w:rsidRPr="008179C5">
        <w:rPr>
          <w:rFonts w:ascii="Arial" w:hAnsi="Arial" w:cs="Arial"/>
          <w:b/>
          <w:kern w:val="3"/>
        </w:rPr>
        <w:t>23-533-06-38</w:t>
      </w:r>
    </w:p>
    <w:p w:rsidR="00DD64C6" w:rsidRPr="008179C5" w:rsidRDefault="00DD64C6" w:rsidP="00103D26">
      <w:pPr>
        <w:suppressAutoHyphens/>
        <w:autoSpaceDN w:val="0"/>
        <w:jc w:val="both"/>
        <w:textAlignment w:val="baseline"/>
        <w:rPr>
          <w:rStyle w:val="a3"/>
          <w:rFonts w:ascii="Arial" w:hAnsi="Arial" w:cs="Arial"/>
          <w:kern w:val="3"/>
        </w:rPr>
      </w:pPr>
      <w:r w:rsidRPr="008179C5">
        <w:rPr>
          <w:rFonts w:ascii="Arial" w:hAnsi="Arial" w:cs="Arial"/>
          <w:kern w:val="3"/>
        </w:rPr>
        <w:t xml:space="preserve">Адрес электронной почты: </w:t>
      </w:r>
      <w:hyperlink r:id="rId6" w:history="1">
        <w:r w:rsidRPr="008179C5">
          <w:rPr>
            <w:rStyle w:val="a3"/>
            <w:rFonts w:ascii="Arial" w:hAnsi="Arial" w:cs="Arial"/>
            <w:kern w:val="3"/>
          </w:rPr>
          <w:t>tenprof@mail.ru</w:t>
        </w:r>
      </w:hyperlink>
    </w:p>
    <w:p w:rsidR="00D00296" w:rsidRPr="008179C5" w:rsidRDefault="00D00296" w:rsidP="00103D26">
      <w:pPr>
        <w:suppressAutoHyphens/>
        <w:autoSpaceDN w:val="0"/>
        <w:jc w:val="both"/>
        <w:textAlignment w:val="baseline"/>
        <w:rPr>
          <w:rFonts w:ascii="Arial" w:hAnsi="Arial" w:cs="Arial"/>
          <w:kern w:val="3"/>
        </w:rPr>
      </w:pPr>
      <w:r w:rsidRPr="008179C5">
        <w:rPr>
          <w:rStyle w:val="a3"/>
          <w:rFonts w:ascii="Arial" w:hAnsi="Arial" w:cs="Arial"/>
          <w:color w:val="auto"/>
          <w:kern w:val="3"/>
        </w:rPr>
        <w:t xml:space="preserve">Контактное лицо: </w:t>
      </w:r>
      <w:proofErr w:type="spellStart"/>
      <w:r w:rsidRPr="008179C5">
        <w:rPr>
          <w:rStyle w:val="a3"/>
          <w:rFonts w:ascii="Arial" w:hAnsi="Arial" w:cs="Arial"/>
          <w:color w:val="auto"/>
          <w:kern w:val="3"/>
        </w:rPr>
        <w:t>Мертенс</w:t>
      </w:r>
      <w:proofErr w:type="spellEnd"/>
      <w:r w:rsidRPr="008179C5">
        <w:rPr>
          <w:rStyle w:val="a3"/>
          <w:rFonts w:ascii="Arial" w:hAnsi="Arial" w:cs="Arial"/>
          <w:color w:val="auto"/>
          <w:kern w:val="3"/>
        </w:rPr>
        <w:t xml:space="preserve"> Андрей Викторович </w:t>
      </w:r>
    </w:p>
    <w:p w:rsidR="00DD64C6" w:rsidRPr="008179C5" w:rsidRDefault="00DD64C6" w:rsidP="00103D26">
      <w:pPr>
        <w:suppressAutoHyphens/>
        <w:autoSpaceDN w:val="0"/>
        <w:jc w:val="both"/>
        <w:textAlignment w:val="baseline"/>
        <w:rPr>
          <w:rFonts w:ascii="Arial" w:hAnsi="Arial" w:cs="Arial"/>
          <w:b/>
          <w:bCs/>
          <w:kern w:val="3"/>
          <w:lang w:eastAsia="ru-RU"/>
        </w:rPr>
      </w:pPr>
    </w:p>
    <w:p w:rsidR="00DD64C6" w:rsidRPr="008179C5" w:rsidRDefault="00DD64C6" w:rsidP="00103D26">
      <w:pPr>
        <w:suppressAutoHyphens/>
        <w:autoSpaceDN w:val="0"/>
        <w:jc w:val="both"/>
        <w:textAlignment w:val="baseline"/>
        <w:rPr>
          <w:rFonts w:ascii="Arial" w:hAnsi="Arial" w:cs="Arial"/>
          <w:kern w:val="3"/>
        </w:rPr>
      </w:pPr>
      <w:r w:rsidRPr="008179C5">
        <w:rPr>
          <w:rFonts w:ascii="Arial" w:hAnsi="Arial" w:cs="Arial"/>
          <w:b/>
          <w:bCs/>
          <w:kern w:val="3"/>
          <w:lang w:eastAsia="ru-RU"/>
        </w:rPr>
        <w:t>Сведения о заказчике:</w:t>
      </w:r>
    </w:p>
    <w:p w:rsidR="00D9619A" w:rsidRPr="008179C5" w:rsidRDefault="00D9619A" w:rsidP="00D9619A">
      <w:pPr>
        <w:tabs>
          <w:tab w:val="left" w:pos="1515"/>
          <w:tab w:val="left" w:pos="2124"/>
          <w:tab w:val="left" w:pos="2832"/>
          <w:tab w:val="center" w:pos="5102"/>
        </w:tabs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Cs/>
          <w:lang w:eastAsia="ru-RU"/>
        </w:rPr>
      </w:pPr>
      <w:r w:rsidRPr="008179C5">
        <w:rPr>
          <w:rFonts w:ascii="Arial" w:hAnsi="Arial" w:cs="Arial"/>
          <w:bCs/>
          <w:lang w:eastAsia="ru-RU"/>
        </w:rPr>
        <w:t xml:space="preserve">Общество с ограниченной </w:t>
      </w:r>
      <w:r w:rsidR="005F5E81" w:rsidRPr="008179C5">
        <w:rPr>
          <w:rFonts w:ascii="Arial" w:hAnsi="Arial" w:cs="Arial"/>
          <w:bCs/>
          <w:lang w:eastAsia="ru-RU"/>
        </w:rPr>
        <w:t>ответственностью «</w:t>
      </w:r>
      <w:r w:rsidRPr="008179C5">
        <w:rPr>
          <w:rFonts w:ascii="Arial" w:hAnsi="Arial" w:cs="Arial"/>
          <w:bCs/>
          <w:lang w:eastAsia="ru-RU"/>
        </w:rPr>
        <w:t>Городские энергетические сети»</w:t>
      </w:r>
      <w:r w:rsidRPr="008179C5">
        <w:t xml:space="preserve">  (</w:t>
      </w:r>
      <w:r w:rsidRPr="008179C5">
        <w:rPr>
          <w:rFonts w:ascii="Arial" w:hAnsi="Arial" w:cs="Arial"/>
          <w:bCs/>
          <w:lang w:eastAsia="ru-RU"/>
        </w:rPr>
        <w:t>ИНН2804015593)</w:t>
      </w:r>
    </w:p>
    <w:p w:rsidR="00D9619A" w:rsidRPr="008179C5" w:rsidRDefault="00D9619A" w:rsidP="00D9619A">
      <w:pPr>
        <w:tabs>
          <w:tab w:val="left" w:pos="1515"/>
          <w:tab w:val="left" w:pos="2124"/>
          <w:tab w:val="left" w:pos="2832"/>
          <w:tab w:val="center" w:pos="5102"/>
        </w:tabs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Cs/>
          <w:lang w:eastAsia="ru-RU"/>
        </w:rPr>
      </w:pPr>
      <w:r w:rsidRPr="008179C5">
        <w:rPr>
          <w:rFonts w:ascii="Arial" w:hAnsi="Arial" w:cs="Arial"/>
          <w:bCs/>
          <w:lang w:eastAsia="ru-RU"/>
        </w:rPr>
        <w:t>Место нахождения Заказчика</w:t>
      </w:r>
    </w:p>
    <w:p w:rsidR="00D9619A" w:rsidRPr="008179C5" w:rsidRDefault="00D9619A" w:rsidP="00D9619A">
      <w:pPr>
        <w:tabs>
          <w:tab w:val="left" w:pos="1515"/>
          <w:tab w:val="left" w:pos="2124"/>
          <w:tab w:val="left" w:pos="2832"/>
          <w:tab w:val="center" w:pos="5102"/>
        </w:tabs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Cs/>
          <w:lang w:eastAsia="ru-RU"/>
        </w:rPr>
      </w:pPr>
      <w:r w:rsidRPr="008179C5">
        <w:rPr>
          <w:rFonts w:ascii="Arial" w:hAnsi="Arial" w:cs="Arial"/>
          <w:bCs/>
          <w:lang w:eastAsia="ru-RU"/>
        </w:rPr>
        <w:t xml:space="preserve">676850, Амурская область, г. Белогорск, ул. Скорикова, д. 20-а, </w:t>
      </w:r>
      <w:proofErr w:type="spellStart"/>
      <w:r w:rsidRPr="008179C5">
        <w:rPr>
          <w:rFonts w:ascii="Arial" w:hAnsi="Arial" w:cs="Arial"/>
          <w:bCs/>
          <w:lang w:eastAsia="ru-RU"/>
        </w:rPr>
        <w:t>каб</w:t>
      </w:r>
      <w:proofErr w:type="spellEnd"/>
      <w:r w:rsidRPr="008179C5">
        <w:rPr>
          <w:rFonts w:ascii="Arial" w:hAnsi="Arial" w:cs="Arial"/>
          <w:bCs/>
          <w:lang w:eastAsia="ru-RU"/>
        </w:rPr>
        <w:t>. 34</w:t>
      </w:r>
    </w:p>
    <w:p w:rsidR="00D9619A" w:rsidRPr="008179C5" w:rsidRDefault="00D9619A" w:rsidP="00D9619A">
      <w:pPr>
        <w:tabs>
          <w:tab w:val="left" w:pos="1515"/>
          <w:tab w:val="left" w:pos="2124"/>
          <w:tab w:val="left" w:pos="2832"/>
          <w:tab w:val="center" w:pos="5102"/>
        </w:tabs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Cs/>
          <w:lang w:eastAsia="ru-RU"/>
        </w:rPr>
      </w:pPr>
      <w:r w:rsidRPr="008179C5">
        <w:rPr>
          <w:rFonts w:ascii="Arial" w:hAnsi="Arial" w:cs="Arial"/>
          <w:bCs/>
          <w:lang w:eastAsia="ru-RU"/>
        </w:rPr>
        <w:t>Почтовый адрес Заказчика</w:t>
      </w:r>
    </w:p>
    <w:p w:rsidR="00D9619A" w:rsidRPr="008179C5" w:rsidRDefault="00D9619A" w:rsidP="00D9619A">
      <w:pPr>
        <w:tabs>
          <w:tab w:val="left" w:pos="1515"/>
          <w:tab w:val="left" w:pos="2124"/>
          <w:tab w:val="left" w:pos="2832"/>
          <w:tab w:val="center" w:pos="5102"/>
        </w:tabs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Cs/>
          <w:lang w:eastAsia="ru-RU"/>
        </w:rPr>
      </w:pPr>
      <w:r w:rsidRPr="008179C5">
        <w:rPr>
          <w:rFonts w:ascii="Arial" w:hAnsi="Arial" w:cs="Arial"/>
          <w:bCs/>
          <w:lang w:eastAsia="ru-RU"/>
        </w:rPr>
        <w:t xml:space="preserve">676850, Амурская область, г. Белогорск, ул. Скорикова, д. 20-а, </w:t>
      </w:r>
      <w:proofErr w:type="spellStart"/>
      <w:r w:rsidRPr="008179C5">
        <w:rPr>
          <w:rFonts w:ascii="Arial" w:hAnsi="Arial" w:cs="Arial"/>
          <w:bCs/>
          <w:lang w:eastAsia="ru-RU"/>
        </w:rPr>
        <w:t>каб</w:t>
      </w:r>
      <w:proofErr w:type="spellEnd"/>
      <w:r w:rsidRPr="008179C5">
        <w:rPr>
          <w:rFonts w:ascii="Arial" w:hAnsi="Arial" w:cs="Arial"/>
          <w:bCs/>
          <w:lang w:eastAsia="ru-RU"/>
        </w:rPr>
        <w:t>. 34</w:t>
      </w:r>
    </w:p>
    <w:p w:rsidR="00D9619A" w:rsidRPr="008179C5" w:rsidRDefault="00D9619A" w:rsidP="00D9619A">
      <w:pPr>
        <w:tabs>
          <w:tab w:val="left" w:pos="1515"/>
          <w:tab w:val="left" w:pos="2124"/>
          <w:tab w:val="left" w:pos="2832"/>
          <w:tab w:val="center" w:pos="5102"/>
        </w:tabs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Cs/>
          <w:lang w:eastAsia="ru-RU"/>
        </w:rPr>
      </w:pPr>
      <w:r w:rsidRPr="008179C5">
        <w:rPr>
          <w:rFonts w:ascii="Arial" w:hAnsi="Arial" w:cs="Arial"/>
          <w:bCs/>
          <w:lang w:eastAsia="ru-RU"/>
        </w:rPr>
        <w:t>Адрес электронной почты: ets_bel@mail.ru</w:t>
      </w:r>
    </w:p>
    <w:p w:rsidR="00D9619A" w:rsidRPr="008179C5" w:rsidRDefault="00D9619A" w:rsidP="00D9619A">
      <w:pPr>
        <w:tabs>
          <w:tab w:val="left" w:pos="1515"/>
          <w:tab w:val="left" w:pos="2124"/>
          <w:tab w:val="left" w:pos="2832"/>
          <w:tab w:val="center" w:pos="5102"/>
        </w:tabs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Cs/>
          <w:lang w:eastAsia="ru-RU"/>
        </w:rPr>
      </w:pPr>
      <w:r w:rsidRPr="008179C5">
        <w:rPr>
          <w:rFonts w:ascii="Arial" w:hAnsi="Arial" w:cs="Arial"/>
          <w:bCs/>
          <w:lang w:eastAsia="ru-RU"/>
        </w:rPr>
        <w:t>Контактный телефон Заказчика: (41641) 2-06-92, факс (41641) 2-06-92.</w:t>
      </w:r>
    </w:p>
    <w:p w:rsidR="005D5FDE" w:rsidRPr="008179C5" w:rsidRDefault="00D9619A" w:rsidP="00D9619A">
      <w:pPr>
        <w:tabs>
          <w:tab w:val="left" w:pos="1515"/>
          <w:tab w:val="left" w:pos="2124"/>
          <w:tab w:val="left" w:pos="2832"/>
          <w:tab w:val="center" w:pos="5102"/>
        </w:tabs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Cs/>
          <w:lang w:eastAsia="ru-RU"/>
        </w:rPr>
      </w:pPr>
      <w:r w:rsidRPr="008179C5">
        <w:rPr>
          <w:rFonts w:ascii="Arial" w:hAnsi="Arial" w:cs="Arial"/>
          <w:bCs/>
          <w:lang w:eastAsia="ru-RU"/>
        </w:rPr>
        <w:t>Контактное лицо– Туринская Маргарита Анатольевна,</w:t>
      </w:r>
    </w:p>
    <w:p w:rsidR="00D044FE" w:rsidRPr="008179C5" w:rsidRDefault="00D044FE" w:rsidP="00D044FE">
      <w:pPr>
        <w:tabs>
          <w:tab w:val="left" w:pos="1515"/>
          <w:tab w:val="left" w:pos="2124"/>
          <w:tab w:val="left" w:pos="2832"/>
          <w:tab w:val="center" w:pos="5102"/>
        </w:tabs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Cs/>
          <w:kern w:val="3"/>
          <w:lang w:eastAsia="ru-RU"/>
        </w:rPr>
      </w:pPr>
    </w:p>
    <w:p w:rsidR="00723798" w:rsidRPr="008179C5" w:rsidRDefault="00103D26" w:rsidP="00C75FBA">
      <w:pPr>
        <w:tabs>
          <w:tab w:val="left" w:pos="1515"/>
          <w:tab w:val="left" w:pos="2124"/>
          <w:tab w:val="left" w:pos="2832"/>
          <w:tab w:val="center" w:pos="5102"/>
        </w:tabs>
        <w:autoSpaceDE w:val="0"/>
        <w:autoSpaceDN w:val="0"/>
        <w:adjustRightInd w:val="0"/>
        <w:spacing w:line="259" w:lineRule="auto"/>
        <w:jc w:val="center"/>
        <w:rPr>
          <w:rFonts w:ascii="Arial" w:hAnsi="Arial" w:cs="Arial"/>
          <w:b/>
          <w:u w:val="single"/>
        </w:rPr>
      </w:pPr>
      <w:r w:rsidRPr="008179C5">
        <w:rPr>
          <w:rFonts w:ascii="Arial" w:hAnsi="Arial" w:cs="Arial"/>
          <w:b/>
          <w:u w:val="single"/>
        </w:rPr>
        <w:t>ЖАЛОБА</w:t>
      </w:r>
    </w:p>
    <w:p w:rsidR="006F1EAD" w:rsidRPr="008179C5" w:rsidRDefault="00921BB4" w:rsidP="009458AA">
      <w:pPr>
        <w:spacing w:line="288" w:lineRule="auto"/>
        <w:ind w:firstLine="709"/>
        <w:jc w:val="both"/>
        <w:rPr>
          <w:rFonts w:ascii="Arial" w:hAnsi="Arial" w:cs="Arial"/>
        </w:rPr>
      </w:pPr>
      <w:r w:rsidRPr="008179C5">
        <w:rPr>
          <w:rFonts w:ascii="Arial" w:eastAsia="Times New Roman" w:hAnsi="Arial" w:cs="Arial"/>
          <w:b/>
          <w:lang w:eastAsia="ru-RU"/>
        </w:rPr>
        <w:t>Заказчиком</w:t>
      </w:r>
      <w:r w:rsidR="00103D26" w:rsidRPr="008179C5">
        <w:rPr>
          <w:rFonts w:ascii="Arial" w:eastAsia="Times New Roman" w:hAnsi="Arial" w:cs="Arial"/>
          <w:lang w:eastAsia="ru-RU"/>
        </w:rPr>
        <w:t xml:space="preserve">- </w:t>
      </w:r>
      <w:r w:rsidR="005F5E81" w:rsidRPr="008179C5">
        <w:rPr>
          <w:rFonts w:ascii="Arial" w:eastAsia="Times New Roman" w:hAnsi="Arial" w:cs="Arial"/>
          <w:lang w:eastAsia="ru-RU"/>
        </w:rPr>
        <w:t xml:space="preserve">Обществом с ограниченной ответственностью  «Городские энергетические сети» </w:t>
      </w:r>
      <w:r w:rsidR="00103D26" w:rsidRPr="008179C5">
        <w:rPr>
          <w:rFonts w:ascii="Arial" w:eastAsia="Times New Roman" w:hAnsi="Arial" w:cs="Arial"/>
          <w:lang w:eastAsia="ru-RU"/>
        </w:rPr>
        <w:t xml:space="preserve"> </w:t>
      </w:r>
      <w:r w:rsidR="002758E3" w:rsidRPr="008179C5">
        <w:rPr>
          <w:rFonts w:ascii="Arial" w:eastAsia="Times New Roman" w:hAnsi="Arial" w:cs="Arial"/>
          <w:lang w:eastAsia="ru-RU"/>
        </w:rPr>
        <w:t xml:space="preserve">на официальном сайте Российской Федерации </w:t>
      </w:r>
      <w:hyperlink r:id="rId7" w:history="1">
        <w:r w:rsidR="005E3D25" w:rsidRPr="008179C5">
          <w:rPr>
            <w:rStyle w:val="a3"/>
            <w:rFonts w:ascii="Arial" w:eastAsia="Times New Roman" w:hAnsi="Arial" w:cs="Arial"/>
            <w:lang w:eastAsia="ru-RU"/>
          </w:rPr>
          <w:t>http://zakupki.gov.ru</w:t>
        </w:r>
      </w:hyperlink>
      <w:r w:rsidR="005E3D25" w:rsidRPr="008179C5">
        <w:rPr>
          <w:rFonts w:ascii="Arial" w:eastAsia="Times New Roman" w:hAnsi="Arial" w:cs="Arial"/>
          <w:lang w:eastAsia="ru-RU"/>
        </w:rPr>
        <w:t xml:space="preserve"> </w:t>
      </w:r>
      <w:r w:rsidR="00103D26" w:rsidRPr="008179C5">
        <w:rPr>
          <w:rFonts w:ascii="Arial" w:eastAsia="Times New Roman" w:hAnsi="Arial" w:cs="Arial"/>
          <w:lang w:eastAsia="ru-RU"/>
        </w:rPr>
        <w:t xml:space="preserve">было размещено извещение о проведении </w:t>
      </w:r>
      <w:r w:rsidR="00320826" w:rsidRPr="008179C5">
        <w:rPr>
          <w:rFonts w:ascii="Arial" w:eastAsia="Times New Roman" w:hAnsi="Arial" w:cs="Arial"/>
          <w:lang w:eastAsia="ru-RU"/>
        </w:rPr>
        <w:t>запроса предложений</w:t>
      </w:r>
      <w:r w:rsidR="00103D26" w:rsidRPr="008179C5">
        <w:rPr>
          <w:rFonts w:ascii="Arial" w:eastAsia="Times New Roman" w:hAnsi="Arial" w:cs="Arial"/>
          <w:lang w:eastAsia="ru-RU"/>
        </w:rPr>
        <w:t xml:space="preserve"> №</w:t>
      </w:r>
      <w:r w:rsidR="00142B75" w:rsidRPr="008179C5">
        <w:rPr>
          <w:rFonts w:ascii="Arial" w:eastAsia="Times New Roman" w:hAnsi="Arial" w:cs="Arial"/>
          <w:lang w:eastAsia="ru-RU"/>
        </w:rPr>
        <w:t xml:space="preserve"> ЕИС</w:t>
      </w:r>
      <w:r w:rsidR="009458AA" w:rsidRPr="008179C5">
        <w:rPr>
          <w:rFonts w:ascii="Arial" w:hAnsi="Arial" w:cs="Arial"/>
        </w:rPr>
        <w:t xml:space="preserve"> </w:t>
      </w:r>
      <w:r w:rsidR="00F00B2B" w:rsidRPr="00F00B2B">
        <w:rPr>
          <w:rFonts w:ascii="Arial" w:hAnsi="Arial" w:cs="Arial"/>
        </w:rPr>
        <w:t>31907616339</w:t>
      </w:r>
    </w:p>
    <w:p w:rsidR="008448C1" w:rsidRPr="008179C5" w:rsidRDefault="002758E3" w:rsidP="009713C7">
      <w:pPr>
        <w:spacing w:line="288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8179C5">
        <w:rPr>
          <w:rFonts w:ascii="Arial" w:eastAsia="Times New Roman" w:hAnsi="Arial" w:cs="Arial"/>
          <w:b/>
          <w:lang w:eastAsia="ru-RU"/>
        </w:rPr>
        <w:t>Предмет закупки</w:t>
      </w:r>
      <w:r w:rsidR="006F1EAD" w:rsidRPr="008179C5">
        <w:rPr>
          <w:rFonts w:ascii="Arial" w:eastAsia="Times New Roman" w:hAnsi="Arial" w:cs="Arial"/>
          <w:lang w:eastAsia="ru-RU"/>
        </w:rPr>
        <w:t xml:space="preserve">: </w:t>
      </w:r>
      <w:r w:rsidR="005F5E81" w:rsidRPr="008179C5">
        <w:rPr>
          <w:rFonts w:ascii="Arial" w:eastAsia="Times New Roman" w:hAnsi="Arial" w:cs="Arial"/>
          <w:lang w:eastAsia="ru-RU"/>
        </w:rPr>
        <w:t>Поставка жидкого котельного топлива (Мазут)</w:t>
      </w:r>
      <w:r w:rsidR="00173014" w:rsidRPr="008179C5">
        <w:rPr>
          <w:rFonts w:ascii="Arial" w:eastAsia="Times New Roman" w:hAnsi="Arial" w:cs="Arial"/>
          <w:lang w:eastAsia="ru-RU"/>
        </w:rPr>
        <w:t>.</w:t>
      </w:r>
    </w:p>
    <w:p w:rsidR="008448C1" w:rsidRPr="002F728D" w:rsidRDefault="008448C1" w:rsidP="00793BAB">
      <w:pPr>
        <w:jc w:val="both"/>
        <w:rPr>
          <w:rFonts w:ascii="Arial" w:eastAsiaTheme="minorHAnsi" w:hAnsi="Arial" w:cs="Arial"/>
        </w:rPr>
      </w:pPr>
      <w:r w:rsidRPr="008179C5">
        <w:rPr>
          <w:rFonts w:ascii="Arial" w:eastAsiaTheme="minorHAnsi" w:hAnsi="Arial" w:cs="Arial"/>
        </w:rPr>
        <w:t xml:space="preserve">Считаем, что </w:t>
      </w:r>
      <w:r w:rsidR="005E3D25" w:rsidRPr="008179C5">
        <w:rPr>
          <w:rFonts w:ascii="Arial" w:eastAsiaTheme="minorHAnsi" w:hAnsi="Arial" w:cs="Arial"/>
        </w:rPr>
        <w:t xml:space="preserve">объявленная заказчиком закупка </w:t>
      </w:r>
      <w:r w:rsidR="00AC1C86" w:rsidRPr="008179C5">
        <w:rPr>
          <w:rFonts w:ascii="Arial" w:eastAsiaTheme="minorHAnsi" w:hAnsi="Arial" w:cs="Arial"/>
        </w:rPr>
        <w:t>носит</w:t>
      </w:r>
      <w:r w:rsidRPr="008179C5">
        <w:rPr>
          <w:rFonts w:ascii="Arial" w:eastAsiaTheme="minorHAnsi" w:hAnsi="Arial" w:cs="Arial"/>
        </w:rPr>
        <w:t xml:space="preserve"> нарушения а</w:t>
      </w:r>
      <w:r w:rsidR="00DA3F60" w:rsidRPr="008179C5">
        <w:rPr>
          <w:rFonts w:ascii="Arial" w:eastAsiaTheme="minorHAnsi" w:hAnsi="Arial" w:cs="Arial"/>
        </w:rPr>
        <w:t>нтимонопольных</w:t>
      </w:r>
      <w:r w:rsidRPr="008179C5">
        <w:rPr>
          <w:rFonts w:ascii="Arial" w:eastAsiaTheme="minorHAnsi" w:hAnsi="Arial" w:cs="Arial"/>
        </w:rPr>
        <w:t xml:space="preserve"> требований к торгам, запросу котировок цен на товары, запросу предложений</w:t>
      </w:r>
      <w:r w:rsidRPr="002F728D">
        <w:rPr>
          <w:rFonts w:ascii="Arial" w:eastAsiaTheme="minorHAnsi" w:hAnsi="Arial" w:cs="Arial"/>
        </w:rPr>
        <w:t xml:space="preserve">, установленных в статье 17 </w:t>
      </w:r>
      <w:r w:rsidR="00AC1C86" w:rsidRPr="002F728D">
        <w:rPr>
          <w:rFonts w:ascii="Arial" w:eastAsiaTheme="minorHAnsi" w:hAnsi="Arial" w:cs="Arial"/>
        </w:rPr>
        <w:t>Закона о защите конкуренции, а также норм Федерального закона от 18.07.2011 № 223-ФЗ.</w:t>
      </w:r>
    </w:p>
    <w:p w:rsidR="008448C1" w:rsidRPr="002F728D" w:rsidRDefault="008448C1" w:rsidP="00793BAB">
      <w:pPr>
        <w:jc w:val="both"/>
        <w:rPr>
          <w:rFonts w:ascii="Arial" w:eastAsiaTheme="minorHAnsi" w:hAnsi="Arial" w:cs="Arial"/>
        </w:rPr>
      </w:pPr>
    </w:p>
    <w:p w:rsidR="002D1CF1" w:rsidRPr="002D1CF1" w:rsidRDefault="00DD60C2" w:rsidP="002D1CF1">
      <w:pPr>
        <w:widowControl w:val="0"/>
        <w:suppressLineNumbers/>
        <w:tabs>
          <w:tab w:val="left" w:pos="1197"/>
        </w:tabs>
        <w:suppressAutoHyphens/>
        <w:autoSpaceDE w:val="0"/>
        <w:autoSpaceDN w:val="0"/>
        <w:jc w:val="both"/>
        <w:textAlignment w:val="baseline"/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</w:pPr>
      <w:r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  <w:t xml:space="preserve">1) </w:t>
      </w:r>
      <w:r w:rsidR="002D1CF1"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  <w:t xml:space="preserve">пунктом 1 части 10 статьи 3 </w:t>
      </w:r>
      <w:r w:rsidR="002D1CF1" w:rsidRPr="002D1CF1"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  <w:t>Федерального закона от 18.07.2011 N 223-ФЗ</w:t>
      </w:r>
      <w:r w:rsidR="00D8759B"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  <w:t xml:space="preserve"> установлено, что л</w:t>
      </w:r>
      <w:r w:rsidR="00D8759B" w:rsidRPr="00D8759B"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  <w:t>юбой участник закупки вправе обжаловать в антимонопольном органе в порядке, установленном статьей 18.1 Федерального закона от 26 июля 2006 года N 135-ФЗ "О защите конкуренции", с учетом особенностей, установленных настоящей статьей, действия (бездействие) заказчика, комиссии по осуществлению закупок, оператора электронной площадки при закупке товаров, работ, услуг, если такие действия (бездействие) нарушают права и законные интересы участника закупки. Обжалование осуществляется в следующих случаях:</w:t>
      </w:r>
    </w:p>
    <w:p w:rsidR="002D1CF1" w:rsidRDefault="002D1CF1" w:rsidP="002F728D">
      <w:pPr>
        <w:widowControl w:val="0"/>
        <w:suppressLineNumbers/>
        <w:tabs>
          <w:tab w:val="left" w:pos="1197"/>
        </w:tabs>
        <w:suppressAutoHyphens/>
        <w:autoSpaceDE w:val="0"/>
        <w:autoSpaceDN w:val="0"/>
        <w:jc w:val="both"/>
        <w:textAlignment w:val="baseline"/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</w:pPr>
      <w:r w:rsidRPr="002D1CF1"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  <w:t>1) осуществление заказчиком закупки с нарушением требований настоящего Федерального закона и (или) порядка подготовки и (или) осуществления закупки, содержащегося в утвержденном и размещенном в единой информационной системе положении о закупке такого заказчика;</w:t>
      </w:r>
    </w:p>
    <w:p w:rsidR="00C447EF" w:rsidRDefault="00C447EF" w:rsidP="002F728D">
      <w:pPr>
        <w:widowControl w:val="0"/>
        <w:suppressLineNumbers/>
        <w:tabs>
          <w:tab w:val="left" w:pos="1197"/>
        </w:tabs>
        <w:suppressAutoHyphens/>
        <w:autoSpaceDE w:val="0"/>
        <w:autoSpaceDN w:val="0"/>
        <w:jc w:val="both"/>
        <w:textAlignment w:val="baseline"/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</w:pPr>
      <w:r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  <w:t>Заказчиком в ЕИС 07.03.2019 в 14</w:t>
      </w:r>
      <w:r w:rsidRPr="00C447EF"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  <w:t>:</w:t>
      </w:r>
      <w:r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  <w:t xml:space="preserve">41 размещено извещение о проведении запроса котировок </w:t>
      </w:r>
      <w:r w:rsidR="00EE44E5"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  <w:t xml:space="preserve">на поставку </w:t>
      </w:r>
      <w:r w:rsidRPr="00C447EF"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  <w:t>жидкого котельного топлива (Мазут)</w:t>
      </w:r>
      <w:r w:rsidR="00D562A2"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  <w:t>.</w:t>
      </w:r>
    </w:p>
    <w:p w:rsidR="00D562A2" w:rsidRDefault="00D562A2" w:rsidP="002F728D">
      <w:pPr>
        <w:widowControl w:val="0"/>
        <w:suppressLineNumbers/>
        <w:tabs>
          <w:tab w:val="left" w:pos="1197"/>
        </w:tabs>
        <w:suppressAutoHyphens/>
        <w:autoSpaceDE w:val="0"/>
        <w:autoSpaceDN w:val="0"/>
        <w:jc w:val="both"/>
        <w:textAlignment w:val="baseline"/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</w:pPr>
    </w:p>
    <w:p w:rsidR="00D562A2" w:rsidRDefault="00D562A2" w:rsidP="002F728D">
      <w:pPr>
        <w:widowControl w:val="0"/>
        <w:suppressLineNumbers/>
        <w:tabs>
          <w:tab w:val="left" w:pos="1197"/>
        </w:tabs>
        <w:suppressAutoHyphens/>
        <w:autoSpaceDE w:val="0"/>
        <w:autoSpaceDN w:val="0"/>
        <w:jc w:val="both"/>
        <w:textAlignment w:val="baseline"/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</w:pPr>
      <w:r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  <w:t xml:space="preserve">Считаем, что заказчик установил срок подачи заявок, не соответствующий </w:t>
      </w:r>
      <w:r w:rsidR="003D202A"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  <w:t>положению о закупках.</w:t>
      </w:r>
    </w:p>
    <w:p w:rsidR="003D202A" w:rsidRDefault="003D202A" w:rsidP="002F728D">
      <w:pPr>
        <w:widowControl w:val="0"/>
        <w:suppressLineNumbers/>
        <w:tabs>
          <w:tab w:val="left" w:pos="1197"/>
        </w:tabs>
        <w:suppressAutoHyphens/>
        <w:autoSpaceDE w:val="0"/>
        <w:autoSpaceDN w:val="0"/>
        <w:jc w:val="both"/>
        <w:textAlignment w:val="baseline"/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</w:pPr>
      <w:r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  <w:t xml:space="preserve">Согласно пункту 3 части 11 Положения о закупках </w:t>
      </w:r>
      <w:r w:rsidR="008779A3"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  <w:t xml:space="preserve">извещение и документация о проведении запроса котировок размещается в ЕИС не менее чем за 5 рабочих дней до установленного срока окончания приема заявок. </w:t>
      </w:r>
    </w:p>
    <w:p w:rsidR="008779A3" w:rsidRDefault="008779A3" w:rsidP="002F728D">
      <w:pPr>
        <w:widowControl w:val="0"/>
        <w:suppressLineNumbers/>
        <w:tabs>
          <w:tab w:val="left" w:pos="1197"/>
        </w:tabs>
        <w:suppressAutoHyphens/>
        <w:autoSpaceDE w:val="0"/>
        <w:autoSpaceDN w:val="0"/>
        <w:jc w:val="both"/>
        <w:textAlignment w:val="baseline"/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</w:pPr>
    </w:p>
    <w:p w:rsidR="008779A3" w:rsidRDefault="00C57FEB" w:rsidP="002F728D">
      <w:pPr>
        <w:widowControl w:val="0"/>
        <w:suppressLineNumbers/>
        <w:tabs>
          <w:tab w:val="left" w:pos="1197"/>
        </w:tabs>
        <w:suppressAutoHyphens/>
        <w:autoSpaceDE w:val="0"/>
        <w:autoSpaceDN w:val="0"/>
        <w:jc w:val="both"/>
        <w:textAlignment w:val="baseline"/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</w:pPr>
      <w:r w:rsidRPr="00C57FEB"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  <w:t xml:space="preserve">В статье 191 Гражданского кодекса Российской Федерации установлено, что течение срока, определенного периодом времени, начинается на следующий день после календарной даты или </w:t>
      </w:r>
      <w:r w:rsidRPr="00C57FEB"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  <w:lastRenderedPageBreak/>
        <w:t>наступления события, которыми определено его начало.</w:t>
      </w:r>
    </w:p>
    <w:p w:rsidR="00C57FEB" w:rsidRDefault="00C57FEB" w:rsidP="002F728D">
      <w:pPr>
        <w:widowControl w:val="0"/>
        <w:suppressLineNumbers/>
        <w:tabs>
          <w:tab w:val="left" w:pos="1197"/>
        </w:tabs>
        <w:suppressAutoHyphens/>
        <w:autoSpaceDE w:val="0"/>
        <w:autoSpaceDN w:val="0"/>
        <w:jc w:val="both"/>
        <w:textAlignment w:val="baseline"/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</w:pPr>
    </w:p>
    <w:p w:rsidR="00DC52E8" w:rsidRDefault="00C57FEB" w:rsidP="002F728D">
      <w:pPr>
        <w:widowControl w:val="0"/>
        <w:suppressLineNumbers/>
        <w:tabs>
          <w:tab w:val="left" w:pos="1197"/>
        </w:tabs>
        <w:suppressAutoHyphens/>
        <w:autoSpaceDE w:val="0"/>
        <w:autoSpaceDN w:val="0"/>
        <w:jc w:val="both"/>
        <w:textAlignment w:val="baseline"/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</w:pPr>
      <w:r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  <w:t>Ввиду того, что 08.03.2019 не рабочий день, то течение срока начинается 11.03.2019 г. Соответственно</w:t>
      </w:r>
      <w:r w:rsidR="00DC52E8"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  <w:t xml:space="preserve">, дата окончания подачи заявок (15.03.2019 г.) является 5-м рабочим днем. </w:t>
      </w:r>
    </w:p>
    <w:p w:rsidR="00DC52E8" w:rsidRDefault="00DC52E8" w:rsidP="002F728D">
      <w:pPr>
        <w:widowControl w:val="0"/>
        <w:suppressLineNumbers/>
        <w:tabs>
          <w:tab w:val="left" w:pos="1197"/>
        </w:tabs>
        <w:suppressAutoHyphens/>
        <w:autoSpaceDE w:val="0"/>
        <w:autoSpaceDN w:val="0"/>
        <w:jc w:val="both"/>
        <w:textAlignment w:val="baseline"/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</w:pPr>
    </w:p>
    <w:p w:rsidR="00C57FEB" w:rsidRDefault="00D8759B" w:rsidP="002F728D">
      <w:pPr>
        <w:widowControl w:val="0"/>
        <w:suppressLineNumbers/>
        <w:tabs>
          <w:tab w:val="left" w:pos="1197"/>
        </w:tabs>
        <w:suppressAutoHyphens/>
        <w:autoSpaceDE w:val="0"/>
        <w:autoSpaceDN w:val="0"/>
        <w:jc w:val="both"/>
        <w:textAlignment w:val="baseline"/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</w:pPr>
      <w:r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  <w:t>Исходя из вышеизложенного,</w:t>
      </w:r>
      <w:r w:rsidR="00133EAC" w:rsidRPr="00133EAC"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  <w:t xml:space="preserve"> установленный заказчиком срок подачи заявок</w:t>
      </w:r>
      <w:r w:rsidR="00133EAC"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  <w:t xml:space="preserve"> составляет </w:t>
      </w:r>
      <w:r w:rsidR="00133EAC" w:rsidRPr="00133EAC"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  <w:t xml:space="preserve">5 неполных </w:t>
      </w:r>
      <w:r w:rsidR="00133EAC"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  <w:t xml:space="preserve">рабочих </w:t>
      </w:r>
      <w:r w:rsidR="00133EAC" w:rsidRPr="00133EAC"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  <w:t>дней</w:t>
      </w:r>
      <w:r w:rsidR="00133EAC"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  <w:t>.</w:t>
      </w:r>
    </w:p>
    <w:p w:rsidR="00D8759B" w:rsidRDefault="00D8759B" w:rsidP="002F728D">
      <w:pPr>
        <w:widowControl w:val="0"/>
        <w:suppressLineNumbers/>
        <w:tabs>
          <w:tab w:val="left" w:pos="1197"/>
        </w:tabs>
        <w:suppressAutoHyphens/>
        <w:autoSpaceDE w:val="0"/>
        <w:autoSpaceDN w:val="0"/>
        <w:jc w:val="both"/>
        <w:textAlignment w:val="baseline"/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</w:pPr>
    </w:p>
    <w:p w:rsidR="00133EAC" w:rsidRDefault="00D8759B" w:rsidP="00D8759B">
      <w:pPr>
        <w:widowControl w:val="0"/>
        <w:suppressLineNumbers/>
        <w:tabs>
          <w:tab w:val="left" w:pos="1197"/>
        </w:tabs>
        <w:suppressAutoHyphens/>
        <w:autoSpaceDE w:val="0"/>
        <w:autoSpaceDN w:val="0"/>
        <w:jc w:val="both"/>
        <w:textAlignment w:val="baseline"/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</w:pPr>
      <w:r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  <w:t xml:space="preserve">Таким образом, считаем, что заказчиком нарушены нормы пункта 1 </w:t>
      </w:r>
      <w:r w:rsidRPr="00D8759B"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  <w:t>части 10 статьи 3 Федерального закона от 18.07.2011 N 223-ФЗ</w:t>
      </w:r>
      <w:r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  <w:t>.</w:t>
      </w:r>
    </w:p>
    <w:p w:rsidR="00D8759B" w:rsidRDefault="00D8759B" w:rsidP="00D8759B">
      <w:pPr>
        <w:widowControl w:val="0"/>
        <w:suppressLineNumbers/>
        <w:tabs>
          <w:tab w:val="left" w:pos="1197"/>
        </w:tabs>
        <w:suppressAutoHyphens/>
        <w:autoSpaceDE w:val="0"/>
        <w:autoSpaceDN w:val="0"/>
        <w:jc w:val="both"/>
        <w:textAlignment w:val="baseline"/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</w:pPr>
    </w:p>
    <w:p w:rsidR="00D8759B" w:rsidRDefault="001D67DD" w:rsidP="00D8759B">
      <w:pPr>
        <w:widowControl w:val="0"/>
        <w:suppressLineNumbers/>
        <w:tabs>
          <w:tab w:val="left" w:pos="1197"/>
        </w:tabs>
        <w:suppressAutoHyphens/>
        <w:autoSpaceDE w:val="0"/>
        <w:autoSpaceDN w:val="0"/>
        <w:jc w:val="both"/>
        <w:textAlignment w:val="baseline"/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</w:pPr>
      <w:r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  <w:t xml:space="preserve">Кроме того, установленный Заказчиком срок подачи заявок (5 неполных рабочих дней) не позволяет </w:t>
      </w:r>
      <w:r w:rsidR="00BC0E88"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  <w:t xml:space="preserve">подготовить и доставить заявку до Заказчика в установленный срок. </w:t>
      </w:r>
    </w:p>
    <w:p w:rsidR="00BC0E88" w:rsidRDefault="00BC0E88" w:rsidP="00D8759B">
      <w:pPr>
        <w:widowControl w:val="0"/>
        <w:suppressLineNumbers/>
        <w:tabs>
          <w:tab w:val="left" w:pos="1197"/>
        </w:tabs>
        <w:suppressAutoHyphens/>
        <w:autoSpaceDE w:val="0"/>
        <w:autoSpaceDN w:val="0"/>
        <w:jc w:val="both"/>
        <w:textAlignment w:val="baseline"/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</w:pPr>
    </w:p>
    <w:p w:rsidR="007F33FC" w:rsidRDefault="005250D1" w:rsidP="00D8759B">
      <w:pPr>
        <w:widowControl w:val="0"/>
        <w:suppressLineNumbers/>
        <w:tabs>
          <w:tab w:val="left" w:pos="1197"/>
        </w:tabs>
        <w:suppressAutoHyphens/>
        <w:autoSpaceDE w:val="0"/>
        <w:autoSpaceDN w:val="0"/>
        <w:jc w:val="both"/>
        <w:textAlignment w:val="baseline"/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</w:pPr>
      <w:r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  <w:t xml:space="preserve">Ниже приведен примерный расчет срока доставки заявки до заказчика </w:t>
      </w:r>
      <w:r w:rsidR="001E648A"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  <w:t>разными курьерскими службами.</w:t>
      </w:r>
    </w:p>
    <w:p w:rsidR="001F0FDF" w:rsidRDefault="001F0FDF" w:rsidP="00D8759B">
      <w:pPr>
        <w:widowControl w:val="0"/>
        <w:suppressLineNumbers/>
        <w:tabs>
          <w:tab w:val="left" w:pos="1197"/>
        </w:tabs>
        <w:suppressAutoHyphens/>
        <w:autoSpaceDE w:val="0"/>
        <w:autoSpaceDN w:val="0"/>
        <w:jc w:val="both"/>
        <w:textAlignment w:val="baseline"/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</w:pPr>
      <w:r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  <w:t xml:space="preserve">Так, например, согласно информации на сайте </w:t>
      </w:r>
      <w:r w:rsidRPr="001F0FDF"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  <w:t>«DHL» — служба экспресс-доставки</w:t>
      </w:r>
      <w:r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  <w:t xml:space="preserve"> </w:t>
      </w:r>
      <w:r w:rsidR="001F51FB"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  <w:t xml:space="preserve">доставка займет </w:t>
      </w:r>
      <w:r w:rsidR="00CD742D"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  <w:t>минимум 6 рабочих дней</w:t>
      </w:r>
      <w:r w:rsidR="003C029D"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  <w:t xml:space="preserve"> (с 15.03.2019 по 22.03.2019 г.)</w:t>
      </w:r>
      <w:r w:rsidR="00CD742D"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  <w:t>.</w:t>
      </w:r>
    </w:p>
    <w:p w:rsidR="001E648A" w:rsidRPr="00D8759B" w:rsidRDefault="00570E12" w:rsidP="00D8759B">
      <w:pPr>
        <w:widowControl w:val="0"/>
        <w:suppressLineNumbers/>
        <w:tabs>
          <w:tab w:val="left" w:pos="1197"/>
        </w:tabs>
        <w:suppressAutoHyphens/>
        <w:autoSpaceDE w:val="0"/>
        <w:autoSpaceDN w:val="0"/>
        <w:jc w:val="both"/>
        <w:textAlignment w:val="baseline"/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</w:pPr>
      <w:r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275.25pt">
            <v:imagedata r:id="rId8" o:title="ск"/>
          </v:shape>
        </w:pict>
      </w:r>
    </w:p>
    <w:p w:rsidR="005C1389" w:rsidRDefault="00CD742D" w:rsidP="002F728D">
      <w:pPr>
        <w:widowControl w:val="0"/>
        <w:suppressLineNumbers/>
        <w:tabs>
          <w:tab w:val="left" w:pos="1197"/>
        </w:tabs>
        <w:suppressAutoHyphens/>
        <w:autoSpaceDE w:val="0"/>
        <w:autoSpaceDN w:val="0"/>
        <w:jc w:val="both"/>
        <w:textAlignment w:val="baseline"/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</w:pPr>
      <w:r>
        <w:rPr>
          <w:rFonts w:ascii="Arial" w:eastAsia="Arial" w:hAnsi="Arial" w:cs="Arial"/>
          <w:noProof/>
          <w:color w:val="000000"/>
          <w:kern w:val="3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 wp14:anchorId="4877F2D1" wp14:editId="3CAB0CB3">
            <wp:simplePos x="0" y="0"/>
            <wp:positionH relativeFrom="margin">
              <wp:align>left</wp:align>
            </wp:positionH>
            <wp:positionV relativeFrom="paragraph">
              <wp:posOffset>59690</wp:posOffset>
            </wp:positionV>
            <wp:extent cx="6657975" cy="2466975"/>
            <wp:effectExtent l="0" t="0" r="9525" b="9525"/>
            <wp:wrapNone/>
            <wp:docPr id="1" name="Рисунок 1" descr="C:\Users\s.stepanyan\AppData\Local\Microsoft\Windows\INetCache\Content.Word\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.stepanyan\AppData\Local\Microsoft\Windows\INetCache\Content.Word\ва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39A0" w:rsidRDefault="008D39A0" w:rsidP="002F728D">
      <w:pPr>
        <w:widowControl w:val="0"/>
        <w:suppressLineNumbers/>
        <w:tabs>
          <w:tab w:val="left" w:pos="1197"/>
        </w:tabs>
        <w:suppressAutoHyphens/>
        <w:autoSpaceDE w:val="0"/>
        <w:autoSpaceDN w:val="0"/>
        <w:jc w:val="both"/>
        <w:textAlignment w:val="baseline"/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</w:pPr>
    </w:p>
    <w:p w:rsidR="00C447EF" w:rsidRDefault="00C447EF" w:rsidP="002F728D">
      <w:pPr>
        <w:widowControl w:val="0"/>
        <w:suppressLineNumbers/>
        <w:tabs>
          <w:tab w:val="left" w:pos="1197"/>
        </w:tabs>
        <w:suppressAutoHyphens/>
        <w:autoSpaceDE w:val="0"/>
        <w:autoSpaceDN w:val="0"/>
        <w:jc w:val="both"/>
        <w:textAlignment w:val="baseline"/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</w:pPr>
    </w:p>
    <w:p w:rsidR="00CD742D" w:rsidRDefault="00CD742D" w:rsidP="007949DD">
      <w:pPr>
        <w:jc w:val="both"/>
        <w:rPr>
          <w:rFonts w:ascii="Arial" w:eastAsiaTheme="minorHAnsi" w:hAnsi="Arial" w:cs="Arial"/>
        </w:rPr>
      </w:pPr>
    </w:p>
    <w:p w:rsidR="00CD742D" w:rsidRDefault="00CD742D" w:rsidP="007949DD">
      <w:pPr>
        <w:jc w:val="both"/>
        <w:rPr>
          <w:rFonts w:ascii="Arial" w:eastAsiaTheme="minorHAnsi" w:hAnsi="Arial" w:cs="Arial"/>
        </w:rPr>
      </w:pPr>
    </w:p>
    <w:p w:rsidR="00CD742D" w:rsidRDefault="00CD742D" w:rsidP="007949DD">
      <w:pPr>
        <w:jc w:val="both"/>
        <w:rPr>
          <w:rFonts w:ascii="Arial" w:eastAsiaTheme="minorHAnsi" w:hAnsi="Arial" w:cs="Arial"/>
        </w:rPr>
      </w:pPr>
    </w:p>
    <w:p w:rsidR="00CD742D" w:rsidRDefault="00CD742D" w:rsidP="007949DD">
      <w:pPr>
        <w:jc w:val="both"/>
        <w:rPr>
          <w:rFonts w:ascii="Arial" w:eastAsiaTheme="minorHAnsi" w:hAnsi="Arial" w:cs="Arial"/>
        </w:rPr>
      </w:pPr>
    </w:p>
    <w:p w:rsidR="00CD742D" w:rsidRDefault="00CD742D" w:rsidP="007949DD">
      <w:pPr>
        <w:jc w:val="both"/>
        <w:rPr>
          <w:rFonts w:ascii="Arial" w:eastAsiaTheme="minorHAnsi" w:hAnsi="Arial" w:cs="Arial"/>
        </w:rPr>
      </w:pPr>
    </w:p>
    <w:p w:rsidR="00CD742D" w:rsidRDefault="00CD742D" w:rsidP="007949DD">
      <w:pPr>
        <w:jc w:val="both"/>
        <w:rPr>
          <w:rFonts w:ascii="Arial" w:eastAsiaTheme="minorHAnsi" w:hAnsi="Arial" w:cs="Arial"/>
        </w:rPr>
      </w:pPr>
    </w:p>
    <w:p w:rsidR="00CD742D" w:rsidRDefault="00CD742D" w:rsidP="007949DD">
      <w:pPr>
        <w:jc w:val="both"/>
        <w:rPr>
          <w:rFonts w:ascii="Arial" w:eastAsiaTheme="minorHAnsi" w:hAnsi="Arial" w:cs="Arial"/>
        </w:rPr>
      </w:pPr>
    </w:p>
    <w:p w:rsidR="00CD742D" w:rsidRDefault="00CD742D" w:rsidP="007949DD">
      <w:pPr>
        <w:jc w:val="both"/>
        <w:rPr>
          <w:rFonts w:ascii="Arial" w:eastAsiaTheme="minorHAnsi" w:hAnsi="Arial" w:cs="Arial"/>
        </w:rPr>
      </w:pPr>
    </w:p>
    <w:p w:rsidR="00CD742D" w:rsidRDefault="00CD742D" w:rsidP="007949DD">
      <w:pPr>
        <w:jc w:val="both"/>
        <w:rPr>
          <w:rFonts w:ascii="Arial" w:eastAsiaTheme="minorHAnsi" w:hAnsi="Arial" w:cs="Arial"/>
        </w:rPr>
      </w:pPr>
    </w:p>
    <w:p w:rsidR="00CD742D" w:rsidRDefault="00CD742D" w:rsidP="007949DD">
      <w:pPr>
        <w:jc w:val="both"/>
        <w:rPr>
          <w:rFonts w:ascii="Arial" w:eastAsiaTheme="minorHAnsi" w:hAnsi="Arial" w:cs="Arial"/>
        </w:rPr>
      </w:pPr>
    </w:p>
    <w:p w:rsidR="00CD742D" w:rsidRDefault="00CD742D" w:rsidP="007949DD">
      <w:pPr>
        <w:jc w:val="both"/>
        <w:rPr>
          <w:rFonts w:ascii="Arial" w:eastAsiaTheme="minorHAnsi" w:hAnsi="Arial" w:cs="Arial"/>
        </w:rPr>
      </w:pPr>
    </w:p>
    <w:p w:rsidR="00CD742D" w:rsidRDefault="00CD742D" w:rsidP="007949DD">
      <w:pPr>
        <w:jc w:val="both"/>
        <w:rPr>
          <w:rFonts w:ascii="Arial" w:eastAsiaTheme="minorHAnsi" w:hAnsi="Arial" w:cs="Arial"/>
        </w:rPr>
      </w:pPr>
    </w:p>
    <w:p w:rsidR="00CD742D" w:rsidRDefault="00CD742D" w:rsidP="007949DD">
      <w:pPr>
        <w:jc w:val="both"/>
        <w:rPr>
          <w:rFonts w:ascii="Arial" w:eastAsiaTheme="minorHAnsi" w:hAnsi="Arial" w:cs="Arial"/>
        </w:rPr>
      </w:pPr>
    </w:p>
    <w:p w:rsidR="00CD742D" w:rsidRDefault="00CD742D" w:rsidP="007949DD">
      <w:pPr>
        <w:jc w:val="both"/>
        <w:rPr>
          <w:rFonts w:ascii="Arial" w:eastAsiaTheme="minorHAnsi" w:hAnsi="Arial" w:cs="Arial"/>
        </w:rPr>
      </w:pPr>
    </w:p>
    <w:p w:rsidR="00CD742D" w:rsidRDefault="00CD742D" w:rsidP="007949DD">
      <w:pPr>
        <w:jc w:val="both"/>
        <w:rPr>
          <w:rFonts w:ascii="Arial" w:eastAsiaTheme="minorHAnsi" w:hAnsi="Arial" w:cs="Arial"/>
        </w:rPr>
      </w:pPr>
    </w:p>
    <w:p w:rsidR="00CD742D" w:rsidRDefault="00CD742D" w:rsidP="007949DD">
      <w:pPr>
        <w:jc w:val="both"/>
        <w:rPr>
          <w:rFonts w:ascii="Arial" w:eastAsiaTheme="minorHAnsi" w:hAnsi="Arial" w:cs="Arial"/>
        </w:rPr>
      </w:pPr>
    </w:p>
    <w:p w:rsidR="00CD742D" w:rsidRDefault="00CD742D" w:rsidP="007949DD">
      <w:pPr>
        <w:jc w:val="both"/>
        <w:rPr>
          <w:rFonts w:ascii="Arial" w:eastAsiaTheme="minorHAnsi" w:hAnsi="Arial" w:cs="Arial"/>
        </w:rPr>
      </w:pPr>
    </w:p>
    <w:p w:rsidR="00CD742D" w:rsidRPr="00BD6D49" w:rsidRDefault="00BD4411" w:rsidP="007949DD">
      <w:pPr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lastRenderedPageBreak/>
        <w:t>Согласно информации на сайте курьерской службы</w:t>
      </w:r>
      <w:r w:rsidR="003B6B46">
        <w:rPr>
          <w:rFonts w:ascii="Arial" w:eastAsiaTheme="minorHAnsi" w:hAnsi="Arial" w:cs="Arial"/>
        </w:rPr>
        <w:t xml:space="preserve"> </w:t>
      </w:r>
      <w:r w:rsidR="003B6B46" w:rsidRPr="003B6B46">
        <w:rPr>
          <w:rFonts w:ascii="Arial" w:eastAsiaTheme="minorHAnsi" w:hAnsi="Arial" w:cs="Arial"/>
        </w:rPr>
        <w:t xml:space="preserve">экспресс-доставки </w:t>
      </w:r>
      <w:proofErr w:type="spellStart"/>
      <w:r w:rsidR="003B6B46" w:rsidRPr="003B6B46">
        <w:rPr>
          <w:rFonts w:ascii="Arial" w:eastAsiaTheme="minorHAnsi" w:hAnsi="Arial" w:cs="Arial"/>
        </w:rPr>
        <w:t>City</w:t>
      </w:r>
      <w:proofErr w:type="spellEnd"/>
      <w:r w:rsidR="003B6B46" w:rsidRPr="003B6B46">
        <w:rPr>
          <w:rFonts w:ascii="Arial" w:eastAsiaTheme="minorHAnsi" w:hAnsi="Arial" w:cs="Arial"/>
        </w:rPr>
        <w:t xml:space="preserve"> </w:t>
      </w:r>
      <w:proofErr w:type="spellStart"/>
      <w:r w:rsidR="003B6B46" w:rsidRPr="003B6B46">
        <w:rPr>
          <w:rFonts w:ascii="Arial" w:eastAsiaTheme="minorHAnsi" w:hAnsi="Arial" w:cs="Arial"/>
        </w:rPr>
        <w:t>Express</w:t>
      </w:r>
      <w:proofErr w:type="spellEnd"/>
      <w:r w:rsidR="00BD6D49">
        <w:rPr>
          <w:rFonts w:ascii="Arial" w:eastAsiaTheme="minorHAnsi" w:hAnsi="Arial" w:cs="Arial"/>
        </w:rPr>
        <w:t xml:space="preserve"> отправление может быть доставлено Заказчику в течении 5-10 дней</w:t>
      </w:r>
      <w:r w:rsidR="00BD6D49" w:rsidRPr="00BD6D49">
        <w:rPr>
          <w:rFonts w:ascii="Arial" w:eastAsiaTheme="minorHAnsi" w:hAnsi="Arial" w:cs="Arial"/>
        </w:rPr>
        <w:t>:</w:t>
      </w:r>
    </w:p>
    <w:p w:rsidR="00FB19BC" w:rsidRDefault="00570E12" w:rsidP="00452B3E">
      <w:pPr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pict>
          <v:shape id="_x0000_i1026" type="#_x0000_t75" style="width:524.25pt;height:343.5pt">
            <v:imagedata r:id="rId10" o:title="сити"/>
          </v:shape>
        </w:pict>
      </w:r>
    </w:p>
    <w:p w:rsidR="00FB19BC" w:rsidRDefault="00FB19BC" w:rsidP="00452B3E">
      <w:pPr>
        <w:jc w:val="both"/>
        <w:rPr>
          <w:rFonts w:ascii="Arial" w:eastAsiaTheme="minorHAnsi" w:hAnsi="Arial" w:cs="Arial"/>
        </w:rPr>
      </w:pPr>
    </w:p>
    <w:p w:rsidR="00452B3E" w:rsidRPr="00FB19BC" w:rsidRDefault="00452B3E" w:rsidP="00452B3E">
      <w:pPr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Согласно информации на сайте логистической компании</w:t>
      </w:r>
      <w:r w:rsidRPr="00452B3E">
        <w:rPr>
          <w:rFonts w:ascii="Arial" w:eastAsiaTheme="minorHAnsi" w:hAnsi="Arial" w:cs="Arial"/>
        </w:rPr>
        <w:t xml:space="preserve"> PONY EXPRESS</w:t>
      </w:r>
      <w:r>
        <w:rPr>
          <w:rFonts w:ascii="Arial" w:eastAsiaTheme="minorHAnsi" w:hAnsi="Arial" w:cs="Arial"/>
        </w:rPr>
        <w:t xml:space="preserve"> доставка до Заказчика займет </w:t>
      </w:r>
      <w:r w:rsidR="00FB19BC">
        <w:rPr>
          <w:rFonts w:ascii="Arial" w:eastAsiaTheme="minorHAnsi" w:hAnsi="Arial" w:cs="Arial"/>
        </w:rPr>
        <w:t>5-9 дней</w:t>
      </w:r>
      <w:r w:rsidR="00FB19BC" w:rsidRPr="00FB19BC">
        <w:rPr>
          <w:rFonts w:ascii="Arial" w:eastAsiaTheme="minorHAnsi" w:hAnsi="Arial" w:cs="Arial"/>
        </w:rPr>
        <w:t>:</w:t>
      </w:r>
    </w:p>
    <w:p w:rsidR="00CD742D" w:rsidRDefault="00FB19BC" w:rsidP="007949DD">
      <w:pPr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B34184A" wp14:editId="7894B395">
            <wp:simplePos x="0" y="0"/>
            <wp:positionH relativeFrom="margin">
              <wp:align>left</wp:align>
            </wp:positionH>
            <wp:positionV relativeFrom="paragraph">
              <wp:posOffset>102235</wp:posOffset>
            </wp:positionV>
            <wp:extent cx="6657975" cy="3781425"/>
            <wp:effectExtent l="0" t="0" r="9525" b="9525"/>
            <wp:wrapNone/>
            <wp:docPr id="2" name="Рисунок 2" descr="C:\Users\s.stepanyan\AppData\Local\Microsoft\Windows\INetCache\Content.Word\gjy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s.stepanyan\AppData\Local\Microsoft\Windows\INetCache\Content.Word\gjyb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19BC" w:rsidRDefault="00FB19BC" w:rsidP="007949DD">
      <w:pPr>
        <w:jc w:val="both"/>
        <w:rPr>
          <w:rFonts w:ascii="Arial" w:eastAsiaTheme="minorHAnsi" w:hAnsi="Arial" w:cs="Arial"/>
        </w:rPr>
      </w:pPr>
    </w:p>
    <w:p w:rsidR="00FB19BC" w:rsidRDefault="00FB19BC" w:rsidP="007949DD">
      <w:pPr>
        <w:jc w:val="both"/>
        <w:rPr>
          <w:rFonts w:ascii="Arial" w:eastAsiaTheme="minorHAnsi" w:hAnsi="Arial" w:cs="Arial"/>
        </w:rPr>
      </w:pPr>
    </w:p>
    <w:p w:rsidR="00FB19BC" w:rsidRDefault="00FB19BC" w:rsidP="007949DD">
      <w:pPr>
        <w:jc w:val="both"/>
        <w:rPr>
          <w:rFonts w:ascii="Arial" w:eastAsiaTheme="minorHAnsi" w:hAnsi="Arial" w:cs="Arial"/>
        </w:rPr>
      </w:pPr>
    </w:p>
    <w:p w:rsidR="00FB19BC" w:rsidRDefault="00FB19BC" w:rsidP="007949DD">
      <w:pPr>
        <w:jc w:val="both"/>
        <w:rPr>
          <w:rFonts w:ascii="Arial" w:eastAsiaTheme="minorHAnsi" w:hAnsi="Arial" w:cs="Arial"/>
        </w:rPr>
      </w:pPr>
    </w:p>
    <w:p w:rsidR="00FB19BC" w:rsidRDefault="00FB19BC" w:rsidP="007949DD">
      <w:pPr>
        <w:jc w:val="both"/>
        <w:rPr>
          <w:rFonts w:ascii="Arial" w:eastAsiaTheme="minorHAnsi" w:hAnsi="Arial" w:cs="Arial"/>
        </w:rPr>
      </w:pPr>
    </w:p>
    <w:p w:rsidR="00FB19BC" w:rsidRDefault="00FB19BC" w:rsidP="007949DD">
      <w:pPr>
        <w:jc w:val="both"/>
        <w:rPr>
          <w:rFonts w:ascii="Arial" w:eastAsiaTheme="minorHAnsi" w:hAnsi="Arial" w:cs="Arial"/>
        </w:rPr>
      </w:pPr>
    </w:p>
    <w:p w:rsidR="00FB19BC" w:rsidRDefault="00FB19BC" w:rsidP="007949DD">
      <w:pPr>
        <w:jc w:val="both"/>
        <w:rPr>
          <w:rFonts w:ascii="Arial" w:eastAsiaTheme="minorHAnsi" w:hAnsi="Arial" w:cs="Arial"/>
        </w:rPr>
      </w:pPr>
    </w:p>
    <w:p w:rsidR="00FB19BC" w:rsidRDefault="00FB19BC" w:rsidP="007949DD">
      <w:pPr>
        <w:jc w:val="both"/>
        <w:rPr>
          <w:rFonts w:ascii="Arial" w:eastAsiaTheme="minorHAnsi" w:hAnsi="Arial" w:cs="Arial"/>
        </w:rPr>
      </w:pPr>
    </w:p>
    <w:p w:rsidR="00FB19BC" w:rsidRDefault="00FB19BC" w:rsidP="007949DD">
      <w:pPr>
        <w:jc w:val="both"/>
        <w:rPr>
          <w:rFonts w:ascii="Arial" w:eastAsiaTheme="minorHAnsi" w:hAnsi="Arial" w:cs="Arial"/>
        </w:rPr>
      </w:pPr>
    </w:p>
    <w:p w:rsidR="00FB19BC" w:rsidRDefault="00FB19BC" w:rsidP="007949DD">
      <w:pPr>
        <w:jc w:val="both"/>
        <w:rPr>
          <w:rFonts w:ascii="Arial" w:eastAsiaTheme="minorHAnsi" w:hAnsi="Arial" w:cs="Arial"/>
        </w:rPr>
      </w:pPr>
    </w:p>
    <w:p w:rsidR="00FB19BC" w:rsidRDefault="00FB19BC" w:rsidP="007949DD">
      <w:pPr>
        <w:jc w:val="both"/>
        <w:rPr>
          <w:rFonts w:ascii="Arial" w:eastAsiaTheme="minorHAnsi" w:hAnsi="Arial" w:cs="Arial"/>
        </w:rPr>
      </w:pPr>
    </w:p>
    <w:p w:rsidR="00FB19BC" w:rsidRDefault="00FB19BC" w:rsidP="007949DD">
      <w:pPr>
        <w:jc w:val="both"/>
        <w:rPr>
          <w:rFonts w:ascii="Arial" w:eastAsiaTheme="minorHAnsi" w:hAnsi="Arial" w:cs="Arial"/>
        </w:rPr>
      </w:pPr>
    </w:p>
    <w:p w:rsidR="00FB19BC" w:rsidRDefault="00FB19BC" w:rsidP="007949DD">
      <w:pPr>
        <w:jc w:val="both"/>
        <w:rPr>
          <w:rFonts w:ascii="Arial" w:eastAsiaTheme="minorHAnsi" w:hAnsi="Arial" w:cs="Arial"/>
        </w:rPr>
      </w:pPr>
    </w:p>
    <w:p w:rsidR="00FB19BC" w:rsidRDefault="00FB19BC" w:rsidP="007949DD">
      <w:pPr>
        <w:jc w:val="both"/>
        <w:rPr>
          <w:rFonts w:ascii="Arial" w:eastAsiaTheme="minorHAnsi" w:hAnsi="Arial" w:cs="Arial"/>
        </w:rPr>
      </w:pPr>
    </w:p>
    <w:p w:rsidR="00FB19BC" w:rsidRDefault="00FB19BC" w:rsidP="007949DD">
      <w:pPr>
        <w:jc w:val="both"/>
        <w:rPr>
          <w:rFonts w:ascii="Arial" w:eastAsiaTheme="minorHAnsi" w:hAnsi="Arial" w:cs="Arial"/>
        </w:rPr>
      </w:pPr>
    </w:p>
    <w:p w:rsidR="00FB19BC" w:rsidRDefault="00FB19BC" w:rsidP="007949DD">
      <w:pPr>
        <w:jc w:val="both"/>
        <w:rPr>
          <w:rFonts w:ascii="Arial" w:eastAsiaTheme="minorHAnsi" w:hAnsi="Arial" w:cs="Arial"/>
        </w:rPr>
      </w:pPr>
    </w:p>
    <w:p w:rsidR="00FB19BC" w:rsidRDefault="00FB19BC" w:rsidP="007949DD">
      <w:pPr>
        <w:jc w:val="both"/>
        <w:rPr>
          <w:rFonts w:ascii="Arial" w:eastAsiaTheme="minorHAnsi" w:hAnsi="Arial" w:cs="Arial"/>
        </w:rPr>
      </w:pPr>
    </w:p>
    <w:p w:rsidR="00FB19BC" w:rsidRDefault="00FB19BC" w:rsidP="007949DD">
      <w:pPr>
        <w:jc w:val="both"/>
        <w:rPr>
          <w:rFonts w:ascii="Arial" w:eastAsiaTheme="minorHAnsi" w:hAnsi="Arial" w:cs="Arial"/>
        </w:rPr>
      </w:pPr>
    </w:p>
    <w:p w:rsidR="00FB19BC" w:rsidRDefault="00FB19BC" w:rsidP="007949DD">
      <w:pPr>
        <w:jc w:val="both"/>
        <w:rPr>
          <w:rFonts w:ascii="Arial" w:eastAsiaTheme="minorHAnsi" w:hAnsi="Arial" w:cs="Arial"/>
        </w:rPr>
      </w:pPr>
    </w:p>
    <w:p w:rsidR="00FB19BC" w:rsidRDefault="00FB19BC" w:rsidP="007949DD">
      <w:pPr>
        <w:jc w:val="both"/>
        <w:rPr>
          <w:rFonts w:ascii="Arial" w:eastAsiaTheme="minorHAnsi" w:hAnsi="Arial" w:cs="Arial"/>
        </w:rPr>
      </w:pPr>
    </w:p>
    <w:p w:rsidR="00FB19BC" w:rsidRDefault="00FB19BC" w:rsidP="007949DD">
      <w:pPr>
        <w:jc w:val="both"/>
        <w:rPr>
          <w:rFonts w:ascii="Arial" w:eastAsiaTheme="minorHAnsi" w:hAnsi="Arial" w:cs="Arial"/>
        </w:rPr>
      </w:pPr>
    </w:p>
    <w:p w:rsidR="00FB19BC" w:rsidRDefault="00FB19BC" w:rsidP="007949DD">
      <w:pPr>
        <w:jc w:val="both"/>
        <w:rPr>
          <w:rFonts w:ascii="Arial" w:eastAsiaTheme="minorHAnsi" w:hAnsi="Arial" w:cs="Arial"/>
        </w:rPr>
      </w:pPr>
    </w:p>
    <w:p w:rsidR="00FB19BC" w:rsidRDefault="00FB19BC" w:rsidP="007949DD">
      <w:pPr>
        <w:jc w:val="both"/>
        <w:rPr>
          <w:rFonts w:ascii="Arial" w:eastAsiaTheme="minorHAnsi" w:hAnsi="Arial" w:cs="Arial"/>
        </w:rPr>
      </w:pPr>
    </w:p>
    <w:p w:rsidR="00FB19BC" w:rsidRDefault="00FB19BC" w:rsidP="007949DD">
      <w:pPr>
        <w:jc w:val="both"/>
        <w:rPr>
          <w:rFonts w:ascii="Arial" w:eastAsiaTheme="minorHAnsi" w:hAnsi="Arial" w:cs="Arial"/>
        </w:rPr>
      </w:pPr>
    </w:p>
    <w:p w:rsidR="00FB19BC" w:rsidRDefault="00FB19BC" w:rsidP="007949DD">
      <w:pPr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Указанные выше сроки доставки не учитывают выходные дни.</w:t>
      </w:r>
    </w:p>
    <w:p w:rsidR="00FB19BC" w:rsidRDefault="00974520" w:rsidP="007949DD">
      <w:pPr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Таким образом, установленный Заказчиком срок подачи заявок не позволяет </w:t>
      </w:r>
      <w:r w:rsidR="003E4B27">
        <w:rPr>
          <w:rFonts w:ascii="Arial" w:eastAsiaTheme="minorHAnsi" w:hAnsi="Arial" w:cs="Arial"/>
        </w:rPr>
        <w:t xml:space="preserve">подготовить и доставить заявку </w:t>
      </w:r>
      <w:r w:rsidR="00E77179">
        <w:rPr>
          <w:rFonts w:ascii="Arial" w:eastAsiaTheme="minorHAnsi" w:hAnsi="Arial" w:cs="Arial"/>
        </w:rPr>
        <w:t>до 15.03.201</w:t>
      </w:r>
      <w:r w:rsidR="00EA7D73">
        <w:rPr>
          <w:rFonts w:ascii="Arial" w:eastAsiaTheme="minorHAnsi" w:hAnsi="Arial" w:cs="Arial"/>
        </w:rPr>
        <w:t>9 г.</w:t>
      </w:r>
    </w:p>
    <w:p w:rsidR="00FB19BC" w:rsidRDefault="00FB19BC" w:rsidP="007949DD">
      <w:pPr>
        <w:jc w:val="both"/>
        <w:rPr>
          <w:rFonts w:ascii="Arial" w:eastAsiaTheme="minorHAnsi" w:hAnsi="Arial" w:cs="Arial"/>
        </w:rPr>
      </w:pPr>
    </w:p>
    <w:p w:rsidR="00F15308" w:rsidRPr="00FB19BC" w:rsidRDefault="00F15308" w:rsidP="007949DD">
      <w:pPr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lastRenderedPageBreak/>
        <w:t>Данный факт о</w:t>
      </w:r>
      <w:r w:rsidR="008447F5">
        <w:rPr>
          <w:rFonts w:ascii="Arial" w:eastAsiaTheme="minorHAnsi" w:hAnsi="Arial" w:cs="Arial"/>
        </w:rPr>
        <w:t xml:space="preserve">граничивает круг участников и является нарушением </w:t>
      </w:r>
      <w:r w:rsidR="003F1315">
        <w:rPr>
          <w:rFonts w:ascii="Arial" w:eastAsiaTheme="minorHAnsi" w:hAnsi="Arial" w:cs="Arial"/>
        </w:rPr>
        <w:t>пункта</w:t>
      </w:r>
      <w:r w:rsidR="00DF774E">
        <w:rPr>
          <w:rFonts w:ascii="Arial" w:eastAsiaTheme="minorHAnsi" w:hAnsi="Arial" w:cs="Arial"/>
        </w:rPr>
        <w:t xml:space="preserve"> 1</w:t>
      </w:r>
      <w:r w:rsidR="003F1315">
        <w:rPr>
          <w:rFonts w:ascii="Arial" w:eastAsiaTheme="minorHAnsi" w:hAnsi="Arial" w:cs="Arial"/>
        </w:rPr>
        <w:t xml:space="preserve"> части 1</w:t>
      </w:r>
      <w:r w:rsidR="008447F5" w:rsidRPr="008447F5">
        <w:rPr>
          <w:rFonts w:ascii="Arial" w:eastAsiaTheme="minorHAnsi" w:hAnsi="Arial" w:cs="Arial"/>
        </w:rPr>
        <w:t xml:space="preserve"> статьи 17 Федерального закона от 26.07.2006 N 135-ФЗ</w:t>
      </w:r>
      <w:r w:rsidR="008447F5">
        <w:rPr>
          <w:rFonts w:ascii="Arial" w:eastAsiaTheme="minorHAnsi" w:hAnsi="Arial" w:cs="Arial"/>
        </w:rPr>
        <w:t>.</w:t>
      </w:r>
    </w:p>
    <w:p w:rsidR="00FB19BC" w:rsidRDefault="00FB19BC" w:rsidP="007949DD">
      <w:pPr>
        <w:jc w:val="both"/>
        <w:rPr>
          <w:rFonts w:ascii="Arial" w:eastAsiaTheme="minorHAnsi" w:hAnsi="Arial" w:cs="Arial"/>
        </w:rPr>
      </w:pPr>
    </w:p>
    <w:p w:rsidR="00FB19BC" w:rsidRDefault="003F1315" w:rsidP="007949DD">
      <w:pPr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2) Заказчиком установлены </w:t>
      </w:r>
      <w:proofErr w:type="spellStart"/>
      <w:r w:rsidR="00F92C0D">
        <w:rPr>
          <w:rFonts w:ascii="Arial" w:eastAsiaTheme="minorHAnsi" w:hAnsi="Arial" w:cs="Arial"/>
        </w:rPr>
        <w:t>антиконкурентные</w:t>
      </w:r>
      <w:proofErr w:type="spellEnd"/>
      <w:r w:rsidR="00F92C0D">
        <w:rPr>
          <w:rFonts w:ascii="Arial" w:eastAsiaTheme="minorHAnsi" w:hAnsi="Arial" w:cs="Arial"/>
        </w:rPr>
        <w:t xml:space="preserve"> условия оплаты.</w:t>
      </w:r>
    </w:p>
    <w:p w:rsidR="00F92C0D" w:rsidRPr="001E63AD" w:rsidRDefault="001E63AD" w:rsidP="007949DD">
      <w:pPr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В документации Заказчиком установлены следующие</w:t>
      </w:r>
      <w:r w:rsidRPr="001E63AD">
        <w:rPr>
          <w:rFonts w:ascii="Arial" w:eastAsiaTheme="minorHAnsi" w:hAnsi="Arial" w:cs="Arial"/>
        </w:rPr>
        <w:t xml:space="preserve"> </w:t>
      </w:r>
      <w:r>
        <w:rPr>
          <w:rFonts w:ascii="Arial" w:eastAsiaTheme="minorHAnsi" w:hAnsi="Arial" w:cs="Arial"/>
        </w:rPr>
        <w:t>условия оплаты</w:t>
      </w:r>
      <w:r w:rsidRPr="001E63AD">
        <w:rPr>
          <w:rFonts w:ascii="Arial" w:eastAsiaTheme="minorHAnsi" w:hAnsi="Arial" w:cs="Arial"/>
        </w:rPr>
        <w:t>:</w:t>
      </w:r>
    </w:p>
    <w:p w:rsidR="001E63AD" w:rsidRPr="005B7B4B" w:rsidRDefault="001E63AD" w:rsidP="001E63AD">
      <w:pPr>
        <w:jc w:val="both"/>
        <w:rPr>
          <w:rFonts w:ascii="Arial" w:eastAsiaTheme="minorHAnsi" w:hAnsi="Arial" w:cs="Arial"/>
          <w:i/>
        </w:rPr>
      </w:pPr>
      <w:r w:rsidRPr="005B7B4B">
        <w:rPr>
          <w:rFonts w:ascii="Arial" w:eastAsiaTheme="minorHAnsi" w:hAnsi="Arial" w:cs="Arial"/>
          <w:i/>
        </w:rPr>
        <w:t>Заказчик оплачивает фактически поставленный товар, частями или целиком в течение 365 дней с даты предоставления поставщиком счета и счет-фактуры и товарной накладной. Заказчик также вправе полностью или частично осуществить предоплату за Товар, а также оплатить уже фактически поставленный товар ранее 365 дней, в случае наличия у него такой финансовой возможности.   Конкретный способ оплаты оговаривается Заказчиком в    Приложении №1 (Спецификации) к каждой поставке.</w:t>
      </w:r>
    </w:p>
    <w:p w:rsidR="00705734" w:rsidRDefault="00705734" w:rsidP="007949DD">
      <w:pPr>
        <w:jc w:val="both"/>
        <w:rPr>
          <w:rFonts w:ascii="Arial" w:eastAsiaTheme="minorHAnsi" w:hAnsi="Arial" w:cs="Arial"/>
        </w:rPr>
      </w:pPr>
    </w:p>
    <w:p w:rsidR="00705734" w:rsidRDefault="005B7B4B" w:rsidP="005B7B4B">
      <w:pPr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Также в пункте 2.5 проекта контракта установлено</w:t>
      </w:r>
      <w:r w:rsidRPr="005B7B4B">
        <w:rPr>
          <w:rFonts w:ascii="Arial" w:eastAsiaTheme="minorHAnsi" w:hAnsi="Arial" w:cs="Arial"/>
        </w:rPr>
        <w:t xml:space="preserve">: </w:t>
      </w:r>
    </w:p>
    <w:p w:rsidR="005B7B4B" w:rsidRDefault="005B7B4B" w:rsidP="005B7B4B">
      <w:pPr>
        <w:jc w:val="both"/>
        <w:rPr>
          <w:rFonts w:ascii="Arial" w:eastAsiaTheme="minorHAnsi" w:hAnsi="Arial" w:cs="Arial"/>
          <w:i/>
        </w:rPr>
      </w:pPr>
      <w:r w:rsidRPr="00705734">
        <w:rPr>
          <w:rFonts w:ascii="Arial" w:eastAsiaTheme="minorHAnsi" w:hAnsi="Arial" w:cs="Arial"/>
          <w:i/>
        </w:rPr>
        <w:t xml:space="preserve">2.5. Заказчик самостоятельно выбирает порядок оплаты исходя из своих финансовых возможностей, при этом возможно как осуществление предоплаты так и отсрочка оплаты за уже поставленный Товар в течение 185 дней с даты поставки. Порядок оплаты определяется в заявке Заказчика и в </w:t>
      </w:r>
      <w:r w:rsidR="00705734" w:rsidRPr="00705734">
        <w:rPr>
          <w:rFonts w:ascii="Arial" w:eastAsiaTheme="minorHAnsi" w:hAnsi="Arial" w:cs="Arial"/>
          <w:i/>
        </w:rPr>
        <w:t>последующем согласовывается</w:t>
      </w:r>
      <w:r w:rsidRPr="00705734">
        <w:rPr>
          <w:rFonts w:ascii="Arial" w:eastAsiaTheme="minorHAnsi" w:hAnsi="Arial" w:cs="Arial"/>
          <w:i/>
        </w:rPr>
        <w:t xml:space="preserve"> Сторонами в    Приложении 1 (Спецификации) перед  каждой конкретной поставкой.</w:t>
      </w:r>
    </w:p>
    <w:p w:rsidR="00705734" w:rsidRDefault="00705734" w:rsidP="005B7B4B">
      <w:pPr>
        <w:jc w:val="both"/>
        <w:rPr>
          <w:rFonts w:ascii="Arial" w:eastAsiaTheme="minorHAnsi" w:hAnsi="Arial" w:cs="Arial"/>
          <w:i/>
        </w:rPr>
      </w:pPr>
    </w:p>
    <w:p w:rsidR="00705734" w:rsidRDefault="00705734" w:rsidP="005B7B4B">
      <w:pPr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Данные условия позволяют Заказчику </w:t>
      </w:r>
      <w:r w:rsidR="003D7248">
        <w:rPr>
          <w:rFonts w:ascii="Arial" w:eastAsiaTheme="minorHAnsi" w:hAnsi="Arial" w:cs="Arial"/>
        </w:rPr>
        <w:t>оплачивать поставленный товар «своему» поставщику в более короткий срок, а «</w:t>
      </w:r>
      <w:r w:rsidR="003C36AE">
        <w:rPr>
          <w:rFonts w:ascii="Arial" w:eastAsiaTheme="minorHAnsi" w:hAnsi="Arial" w:cs="Arial"/>
        </w:rPr>
        <w:t>не своему</w:t>
      </w:r>
      <w:r w:rsidR="003D7248">
        <w:rPr>
          <w:rFonts w:ascii="Arial" w:eastAsiaTheme="minorHAnsi" w:hAnsi="Arial" w:cs="Arial"/>
        </w:rPr>
        <w:t xml:space="preserve">» </w:t>
      </w:r>
      <w:r w:rsidR="006A01CD">
        <w:rPr>
          <w:rFonts w:ascii="Arial" w:eastAsiaTheme="minorHAnsi" w:hAnsi="Arial" w:cs="Arial"/>
        </w:rPr>
        <w:t>растягивать срок оплаты на 365 дней.</w:t>
      </w:r>
    </w:p>
    <w:p w:rsidR="006A01CD" w:rsidRDefault="006A01CD" w:rsidP="005B7B4B">
      <w:pPr>
        <w:jc w:val="both"/>
        <w:rPr>
          <w:rFonts w:ascii="Arial" w:eastAsiaTheme="minorHAnsi" w:hAnsi="Arial" w:cs="Arial"/>
        </w:rPr>
      </w:pPr>
    </w:p>
    <w:p w:rsidR="006A01CD" w:rsidRDefault="006A01CD" w:rsidP="005B7B4B">
      <w:pPr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При этом Заказчик сам указывает, что </w:t>
      </w:r>
      <w:r w:rsidRPr="006A01CD">
        <w:rPr>
          <w:rFonts w:ascii="Arial" w:eastAsiaTheme="minorHAnsi" w:hAnsi="Arial" w:cs="Arial"/>
        </w:rPr>
        <w:t>вправе полностью или частично осуществить предоплату за Товар, а также оплатить уже фактически поставленный товар ранее 365 дней</w:t>
      </w:r>
      <w:r w:rsidR="00FF1C56">
        <w:rPr>
          <w:rFonts w:ascii="Arial" w:eastAsiaTheme="minorHAnsi" w:hAnsi="Arial" w:cs="Arial"/>
        </w:rPr>
        <w:t>.</w:t>
      </w:r>
    </w:p>
    <w:p w:rsidR="00FF1C56" w:rsidRDefault="00FF1C56" w:rsidP="005B7B4B">
      <w:pPr>
        <w:jc w:val="both"/>
        <w:rPr>
          <w:rFonts w:ascii="Arial" w:eastAsiaTheme="minorHAnsi" w:hAnsi="Arial" w:cs="Arial"/>
        </w:rPr>
      </w:pPr>
    </w:p>
    <w:p w:rsidR="00DF5960" w:rsidRPr="00DF5960" w:rsidRDefault="00FF1C56" w:rsidP="00DF5960">
      <w:pPr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Более того, </w:t>
      </w:r>
      <w:r w:rsidR="00DF5960">
        <w:rPr>
          <w:rFonts w:ascii="Arial" w:eastAsiaTheme="minorHAnsi" w:hAnsi="Arial" w:cs="Arial"/>
        </w:rPr>
        <w:t>с</w:t>
      </w:r>
      <w:r w:rsidR="00DF5960" w:rsidRPr="00DF5960">
        <w:rPr>
          <w:rFonts w:ascii="Arial" w:eastAsiaTheme="minorHAnsi" w:hAnsi="Arial" w:cs="Arial"/>
        </w:rPr>
        <w:t xml:space="preserve"> 16 декабря 2016 года 30-дневный срок оплаты стал обязательным по всем договорам по 223-ФЗ с малым бизнесом</w:t>
      </w:r>
    </w:p>
    <w:p w:rsidR="00DF5960" w:rsidRPr="00DF5960" w:rsidRDefault="00DF5960" w:rsidP="00DF5960">
      <w:pPr>
        <w:jc w:val="both"/>
        <w:rPr>
          <w:rFonts w:ascii="Arial" w:eastAsiaTheme="minorHAnsi" w:hAnsi="Arial" w:cs="Arial"/>
        </w:rPr>
      </w:pPr>
    </w:p>
    <w:p w:rsidR="00DF5960" w:rsidRPr="00DF5960" w:rsidRDefault="00DF5960" w:rsidP="00DF5960">
      <w:pPr>
        <w:jc w:val="both"/>
        <w:rPr>
          <w:rFonts w:ascii="Arial" w:eastAsiaTheme="minorHAnsi" w:hAnsi="Arial" w:cs="Arial"/>
        </w:rPr>
      </w:pPr>
      <w:r w:rsidRPr="00DF5960">
        <w:rPr>
          <w:rFonts w:ascii="Arial" w:eastAsiaTheme="minorHAnsi" w:hAnsi="Arial" w:cs="Arial"/>
        </w:rPr>
        <w:t>Тридцатидневный срок оплаты отсчитывается с даты, когда заказчик подписал документ о приемке товаров, работ, услуг.</w:t>
      </w:r>
    </w:p>
    <w:p w:rsidR="007F6D8C" w:rsidRDefault="007F6D8C" w:rsidP="00DF5960">
      <w:pPr>
        <w:jc w:val="both"/>
        <w:rPr>
          <w:rFonts w:ascii="Arial" w:eastAsiaTheme="minorHAnsi" w:hAnsi="Arial" w:cs="Arial"/>
        </w:rPr>
      </w:pPr>
    </w:p>
    <w:p w:rsidR="00DF5960" w:rsidRPr="00DF5960" w:rsidRDefault="007F6D8C" w:rsidP="00DF5960">
      <w:pPr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Данные</w:t>
      </w:r>
      <w:r w:rsidR="00DF5960" w:rsidRPr="00DF5960">
        <w:rPr>
          <w:rFonts w:ascii="Arial" w:eastAsiaTheme="minorHAnsi" w:hAnsi="Arial" w:cs="Arial"/>
        </w:rPr>
        <w:t xml:space="preserve"> правила касаются трех категорий договоров, заключаемых по Закону N 223-ФЗ:</w:t>
      </w:r>
    </w:p>
    <w:p w:rsidR="00DF5960" w:rsidRPr="007F6D8C" w:rsidRDefault="00DF5960" w:rsidP="00DF5960">
      <w:pPr>
        <w:jc w:val="both"/>
        <w:rPr>
          <w:rFonts w:ascii="Arial" w:eastAsiaTheme="minorHAnsi" w:hAnsi="Arial" w:cs="Arial"/>
          <w:b/>
        </w:rPr>
      </w:pPr>
      <w:r w:rsidRPr="007F6D8C">
        <w:rPr>
          <w:rFonts w:ascii="Arial" w:eastAsiaTheme="minorHAnsi" w:hAnsi="Arial" w:cs="Arial"/>
          <w:b/>
        </w:rPr>
        <w:t>- по итогам закупки, участниками которой могут быть любые лица, в том числе субъекты малого и среднего предпринимательства (МСП);</w:t>
      </w:r>
    </w:p>
    <w:p w:rsidR="00DF5960" w:rsidRPr="00DF5960" w:rsidRDefault="00DF5960" w:rsidP="00DF5960">
      <w:pPr>
        <w:jc w:val="both"/>
        <w:rPr>
          <w:rFonts w:ascii="Arial" w:eastAsiaTheme="minorHAnsi" w:hAnsi="Arial" w:cs="Arial"/>
        </w:rPr>
      </w:pPr>
      <w:r w:rsidRPr="00DF5960">
        <w:rPr>
          <w:rFonts w:ascii="Arial" w:eastAsiaTheme="minorHAnsi" w:hAnsi="Arial" w:cs="Arial"/>
        </w:rPr>
        <w:t>- по результатам закупки, проводимой только среди малого и среднего бизнеса;</w:t>
      </w:r>
    </w:p>
    <w:p w:rsidR="00DF5960" w:rsidRPr="00DF5960" w:rsidRDefault="00DF5960" w:rsidP="00DF5960">
      <w:pPr>
        <w:jc w:val="both"/>
        <w:rPr>
          <w:rFonts w:ascii="Arial" w:eastAsiaTheme="minorHAnsi" w:hAnsi="Arial" w:cs="Arial"/>
        </w:rPr>
      </w:pPr>
      <w:r w:rsidRPr="00DF5960">
        <w:rPr>
          <w:rFonts w:ascii="Arial" w:eastAsiaTheme="minorHAnsi" w:hAnsi="Arial" w:cs="Arial"/>
        </w:rPr>
        <w:t>- в случаях, когда заказчик установил требование к поставщикам, подрядчикам, исполнителям привлечь к исполнению договора субподрядчиков или соисполнителей из числа субъектов МСП.</w:t>
      </w:r>
    </w:p>
    <w:p w:rsidR="00DF5960" w:rsidRPr="00DF5960" w:rsidRDefault="00DF5960" w:rsidP="00DF5960">
      <w:pPr>
        <w:jc w:val="both"/>
        <w:rPr>
          <w:rFonts w:ascii="Arial" w:eastAsiaTheme="minorHAnsi" w:hAnsi="Arial" w:cs="Arial"/>
        </w:rPr>
      </w:pPr>
    </w:p>
    <w:p w:rsidR="00DF5960" w:rsidRPr="00DF5960" w:rsidRDefault="00DF5960" w:rsidP="00DF5960">
      <w:pPr>
        <w:jc w:val="both"/>
        <w:rPr>
          <w:rFonts w:ascii="Arial" w:eastAsiaTheme="minorHAnsi" w:hAnsi="Arial" w:cs="Arial"/>
        </w:rPr>
      </w:pPr>
      <w:r w:rsidRPr="00DF5960">
        <w:rPr>
          <w:rFonts w:ascii="Arial" w:eastAsiaTheme="minorHAnsi" w:hAnsi="Arial" w:cs="Arial"/>
        </w:rPr>
        <w:t xml:space="preserve">Согласно пункта 14.3 Постановлением Правительства РФ от 14 декабря 2016 г. N 1355 </w:t>
      </w:r>
    </w:p>
    <w:p w:rsidR="00DF5960" w:rsidRPr="00DF5960" w:rsidRDefault="00DF5960" w:rsidP="00DF5960">
      <w:pPr>
        <w:jc w:val="both"/>
        <w:rPr>
          <w:rFonts w:ascii="Arial" w:eastAsiaTheme="minorHAnsi" w:hAnsi="Arial" w:cs="Arial"/>
        </w:rPr>
      </w:pPr>
      <w:r w:rsidRPr="00DF5960">
        <w:rPr>
          <w:rFonts w:ascii="Arial" w:eastAsiaTheme="minorHAnsi" w:hAnsi="Arial" w:cs="Arial"/>
        </w:rPr>
        <w:t>14.3. При осуществлении закупки в соответствии с подпунктом "а" пункта 4 настоящего Положения срок оплаты поставленных товаров (выполненных работ, оказанных услуг) по договору (отдельному этапу договора), заключенному по результатам закупки с субъектом малого и среднего предпринимательства, должен составлять не более 30 календарных дней со дня подписания заказчиком документа о приемке товара (выполнении работы, оказании услуги) по договору (отдельному этапу договора).</w:t>
      </w:r>
    </w:p>
    <w:p w:rsidR="00DF5960" w:rsidRPr="00DF5960" w:rsidRDefault="00DF5960" w:rsidP="00DF5960">
      <w:pPr>
        <w:jc w:val="both"/>
        <w:rPr>
          <w:rFonts w:ascii="Arial" w:eastAsiaTheme="minorHAnsi" w:hAnsi="Arial" w:cs="Arial"/>
        </w:rPr>
      </w:pPr>
    </w:p>
    <w:p w:rsidR="00FF1C56" w:rsidRPr="00705734" w:rsidRDefault="00DF5960" w:rsidP="00DF5960">
      <w:pPr>
        <w:jc w:val="both"/>
        <w:rPr>
          <w:rFonts w:ascii="Arial" w:eastAsiaTheme="minorHAnsi" w:hAnsi="Arial" w:cs="Arial"/>
        </w:rPr>
      </w:pPr>
      <w:r w:rsidRPr="00DF5960">
        <w:rPr>
          <w:rFonts w:ascii="Arial" w:eastAsiaTheme="minorHAnsi" w:hAnsi="Arial" w:cs="Arial"/>
        </w:rPr>
        <w:t xml:space="preserve">Таким образом, установив отсрочку платежа в </w:t>
      </w:r>
      <w:r w:rsidR="00D07C0D">
        <w:rPr>
          <w:rFonts w:ascii="Arial" w:eastAsiaTheme="minorHAnsi" w:hAnsi="Arial" w:cs="Arial"/>
        </w:rPr>
        <w:t>течении 365</w:t>
      </w:r>
      <w:r w:rsidRPr="00DF5960">
        <w:rPr>
          <w:rFonts w:ascii="Arial" w:eastAsiaTheme="minorHAnsi" w:hAnsi="Arial" w:cs="Arial"/>
        </w:rPr>
        <w:t xml:space="preserve"> дней с даты поставки продукции, Заказчик нарушил нормы пункта 14.3 Постановления Правительства РФ от 14 декабря 2016 г. N 1355, а также ограничил конкуренцию согласно части 1 статьи 17 Федерального закона "О защите конкуренции" от 26.07.2006 N 135-ФЗ.</w:t>
      </w:r>
    </w:p>
    <w:p w:rsidR="00FB19BC" w:rsidRDefault="00FB19BC" w:rsidP="007949DD">
      <w:pPr>
        <w:jc w:val="both"/>
        <w:rPr>
          <w:rFonts w:ascii="Arial" w:eastAsiaTheme="minorHAnsi" w:hAnsi="Arial" w:cs="Arial"/>
        </w:rPr>
      </w:pPr>
    </w:p>
    <w:p w:rsidR="008448C1" w:rsidRPr="00C75FBA" w:rsidRDefault="00142B75" w:rsidP="007949DD">
      <w:pPr>
        <w:jc w:val="both"/>
        <w:rPr>
          <w:rFonts w:ascii="Arial" w:eastAsiaTheme="minorHAnsi" w:hAnsi="Arial" w:cs="Arial"/>
        </w:rPr>
      </w:pPr>
      <w:r w:rsidRPr="00C75FBA">
        <w:rPr>
          <w:rFonts w:ascii="Arial" w:eastAsiaTheme="minorHAnsi" w:hAnsi="Arial" w:cs="Arial"/>
        </w:rPr>
        <w:t>На основании части 10 статьи 3 Федерального закона от 18.07.</w:t>
      </w:r>
      <w:r w:rsidR="00570E12">
        <w:rPr>
          <w:rFonts w:ascii="Arial" w:eastAsiaTheme="minorHAnsi" w:hAnsi="Arial" w:cs="Arial"/>
        </w:rPr>
        <w:t>2011 N 223-ФЗ и</w:t>
      </w:r>
      <w:bookmarkStart w:id="0" w:name="_GoBack"/>
      <w:bookmarkEnd w:id="0"/>
      <w:r w:rsidR="003F1315">
        <w:rPr>
          <w:rFonts w:ascii="Arial" w:eastAsiaTheme="minorHAnsi" w:hAnsi="Arial" w:cs="Arial"/>
        </w:rPr>
        <w:t xml:space="preserve"> части 1</w:t>
      </w:r>
      <w:r w:rsidRPr="00C75FBA">
        <w:rPr>
          <w:rFonts w:ascii="Arial" w:eastAsiaTheme="minorHAnsi" w:hAnsi="Arial" w:cs="Arial"/>
        </w:rPr>
        <w:t xml:space="preserve"> статьи 17 Федерального закона от 26.07.2006 N 135-ФЗ</w:t>
      </w:r>
      <w:r w:rsidR="00DF774E">
        <w:rPr>
          <w:rFonts w:ascii="Arial" w:eastAsiaTheme="minorHAnsi" w:hAnsi="Arial" w:cs="Arial"/>
        </w:rPr>
        <w:t>.</w:t>
      </w:r>
      <w:r w:rsidRPr="00C75FBA">
        <w:rPr>
          <w:rFonts w:ascii="Arial" w:eastAsiaTheme="minorHAnsi" w:hAnsi="Arial" w:cs="Arial"/>
        </w:rPr>
        <w:t xml:space="preserve"> Просим</w:t>
      </w:r>
      <w:r w:rsidR="008448C1" w:rsidRPr="00C75FBA">
        <w:rPr>
          <w:rFonts w:ascii="Arial" w:eastAsiaTheme="minorHAnsi" w:hAnsi="Arial" w:cs="Arial"/>
        </w:rPr>
        <w:t xml:space="preserve"> рассмотреть нашу жалобу по существу и вынести предписание Заказчику устранить все нормы и требования, которые приводят или могут привести к недопущению, ограничению или устранению конкуренции</w:t>
      </w:r>
      <w:r w:rsidR="005C3657" w:rsidRPr="00C75FBA">
        <w:rPr>
          <w:rFonts w:ascii="Arial" w:eastAsiaTheme="minorHAnsi" w:hAnsi="Arial" w:cs="Arial"/>
        </w:rPr>
        <w:t>.</w:t>
      </w:r>
    </w:p>
    <w:p w:rsidR="00B96578" w:rsidRPr="00C75FBA" w:rsidRDefault="00B96578" w:rsidP="00D00296">
      <w:pPr>
        <w:jc w:val="both"/>
        <w:rPr>
          <w:rFonts w:ascii="Arial" w:hAnsi="Arial" w:cs="Arial"/>
          <w:bCs/>
          <w:color w:val="FF0000"/>
          <w:shd w:val="clear" w:color="auto" w:fill="FFFFFF"/>
        </w:rPr>
      </w:pPr>
    </w:p>
    <w:p w:rsidR="00B96578" w:rsidRPr="00C75FBA" w:rsidRDefault="00B96578" w:rsidP="00E03053">
      <w:pPr>
        <w:rPr>
          <w:rFonts w:ascii="Arial" w:hAnsi="Arial" w:cs="Arial"/>
          <w:b/>
          <w:bCs/>
          <w:shd w:val="clear" w:color="auto" w:fill="FFFFFF"/>
        </w:rPr>
      </w:pPr>
      <w:r w:rsidRPr="00C75FBA">
        <w:rPr>
          <w:rFonts w:ascii="Arial" w:hAnsi="Arial" w:cs="Arial"/>
          <w:b/>
          <w:bCs/>
          <w:shd w:val="clear" w:color="auto" w:fill="FFFFFF"/>
        </w:rPr>
        <w:t>Приложения:</w:t>
      </w:r>
      <w:r w:rsidR="00E03053" w:rsidRPr="00C75FBA">
        <w:rPr>
          <w:rFonts w:ascii="Arial" w:hAnsi="Arial" w:cs="Arial"/>
          <w:b/>
          <w:bCs/>
          <w:shd w:val="clear" w:color="auto" w:fill="FFFFFF"/>
        </w:rPr>
        <w:t xml:space="preserve"> </w:t>
      </w:r>
    </w:p>
    <w:p w:rsidR="00687B10" w:rsidRDefault="00687B10" w:rsidP="00103D26">
      <w:pPr>
        <w:rPr>
          <w:rFonts w:ascii="Arial" w:hAnsi="Arial" w:cs="Arial"/>
          <w:b/>
        </w:rPr>
      </w:pPr>
      <w:r w:rsidRPr="00C75FBA">
        <w:rPr>
          <w:rFonts w:ascii="Arial" w:hAnsi="Arial" w:cs="Arial"/>
          <w:b/>
        </w:rPr>
        <w:t>Копия решения</w:t>
      </w:r>
      <w:r w:rsidR="00215FC8" w:rsidRPr="00C75FBA">
        <w:rPr>
          <w:rFonts w:ascii="Arial" w:hAnsi="Arial" w:cs="Arial"/>
          <w:b/>
        </w:rPr>
        <w:t xml:space="preserve"> от 22.12.2016</w:t>
      </w:r>
      <w:r w:rsidR="00B13C12" w:rsidRPr="00C75FBA">
        <w:rPr>
          <w:rFonts w:ascii="Arial" w:hAnsi="Arial" w:cs="Arial"/>
          <w:b/>
        </w:rPr>
        <w:t xml:space="preserve"> г.</w:t>
      </w:r>
    </w:p>
    <w:p w:rsidR="00A6625A" w:rsidRPr="00C75FBA" w:rsidRDefault="001957E2" w:rsidP="00103D26">
      <w:pPr>
        <w:rPr>
          <w:rFonts w:ascii="Arial" w:hAnsi="Arial" w:cs="Arial"/>
          <w:b/>
        </w:rPr>
      </w:pPr>
      <w:r w:rsidRPr="00C75FBA">
        <w:rPr>
          <w:rFonts w:ascii="Arial" w:hAnsi="Arial" w:cs="Arial"/>
          <w:b/>
        </w:rPr>
        <w:t xml:space="preserve">Директор ООО </w:t>
      </w:r>
      <w:r w:rsidR="002F3B0B" w:rsidRPr="00C75FBA">
        <w:rPr>
          <w:rFonts w:ascii="Arial" w:hAnsi="Arial" w:cs="Arial"/>
          <w:b/>
        </w:rPr>
        <w:t xml:space="preserve"> «</w:t>
      </w:r>
      <w:r w:rsidR="004F6F77" w:rsidRPr="00C75FBA">
        <w:rPr>
          <w:rFonts w:ascii="Arial" w:hAnsi="Arial" w:cs="Arial"/>
          <w:b/>
        </w:rPr>
        <w:t>ТЕНПРОФ</w:t>
      </w:r>
      <w:r w:rsidR="002F3B0B" w:rsidRPr="00C75FBA">
        <w:rPr>
          <w:rFonts w:ascii="Arial" w:hAnsi="Arial" w:cs="Arial"/>
          <w:b/>
        </w:rPr>
        <w:t xml:space="preserve">» </w:t>
      </w:r>
      <w:r w:rsidRPr="00C75FBA">
        <w:rPr>
          <w:rFonts w:ascii="Arial" w:hAnsi="Arial" w:cs="Arial"/>
          <w:b/>
        </w:rPr>
        <w:t xml:space="preserve">   </w:t>
      </w:r>
      <w:r w:rsidR="004F6F77" w:rsidRPr="00C75FBA">
        <w:rPr>
          <w:rFonts w:ascii="Arial" w:hAnsi="Arial" w:cs="Arial"/>
          <w:b/>
        </w:rPr>
        <w:t xml:space="preserve">                             </w:t>
      </w:r>
      <w:r w:rsidR="00103D26" w:rsidRPr="00C75FBA">
        <w:rPr>
          <w:rFonts w:ascii="Arial" w:hAnsi="Arial" w:cs="Arial"/>
          <w:b/>
        </w:rPr>
        <w:t xml:space="preserve">                                                </w:t>
      </w:r>
      <w:r w:rsidR="004F6F77" w:rsidRPr="00C75FBA">
        <w:rPr>
          <w:rFonts w:ascii="Arial" w:hAnsi="Arial" w:cs="Arial"/>
          <w:b/>
        </w:rPr>
        <w:t xml:space="preserve">               </w:t>
      </w:r>
      <w:proofErr w:type="spellStart"/>
      <w:r w:rsidR="00597102" w:rsidRPr="00C75FBA">
        <w:rPr>
          <w:rFonts w:ascii="Arial" w:hAnsi="Arial" w:cs="Arial"/>
          <w:b/>
        </w:rPr>
        <w:t>Мертенс</w:t>
      </w:r>
      <w:proofErr w:type="spellEnd"/>
      <w:r w:rsidR="00597102" w:rsidRPr="00C75FBA">
        <w:rPr>
          <w:rFonts w:ascii="Arial" w:hAnsi="Arial" w:cs="Arial"/>
          <w:b/>
        </w:rPr>
        <w:t xml:space="preserve"> А.В</w:t>
      </w:r>
    </w:p>
    <w:p w:rsidR="00D61078" w:rsidRPr="00C75FBA" w:rsidRDefault="004F6F77" w:rsidP="00D00296">
      <w:pPr>
        <w:jc w:val="right"/>
        <w:rPr>
          <w:rFonts w:ascii="Arial" w:hAnsi="Arial" w:cs="Arial"/>
          <w:b/>
        </w:rPr>
      </w:pPr>
      <w:r w:rsidRPr="00C75FBA">
        <w:rPr>
          <w:rFonts w:ascii="Arial" w:hAnsi="Arial" w:cs="Arial"/>
          <w:b/>
        </w:rPr>
        <w:t>Подписано ЭЦП</w:t>
      </w:r>
      <w:r w:rsidR="001957E2" w:rsidRPr="00C75FBA">
        <w:rPr>
          <w:rFonts w:ascii="Arial" w:hAnsi="Arial" w:cs="Arial"/>
          <w:b/>
          <w:vertAlign w:val="subscript"/>
        </w:rPr>
        <w:t xml:space="preserve">          </w:t>
      </w:r>
      <w:r w:rsidR="00A6625A" w:rsidRPr="00C75FBA">
        <w:rPr>
          <w:rFonts w:ascii="Arial" w:hAnsi="Arial" w:cs="Arial"/>
          <w:b/>
          <w:vertAlign w:val="subscript"/>
        </w:rPr>
        <w:t xml:space="preserve">        </w:t>
      </w:r>
    </w:p>
    <w:sectPr w:rsidR="00D61078" w:rsidRPr="00C75FBA" w:rsidSect="00562B1E">
      <w:pgSz w:w="11906" w:h="16838"/>
      <w:pgMar w:top="426" w:right="850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multilevel"/>
    <w:tmpl w:val="00000011"/>
    <w:name w:val="WW8Num17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7C79D7"/>
    <w:multiLevelType w:val="multilevel"/>
    <w:tmpl w:val="219CC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3E6064"/>
    <w:multiLevelType w:val="hybridMultilevel"/>
    <w:tmpl w:val="721E7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3348D"/>
    <w:multiLevelType w:val="multilevel"/>
    <w:tmpl w:val="8FCE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9E52A9"/>
    <w:multiLevelType w:val="multilevel"/>
    <w:tmpl w:val="D74AF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D51A8E"/>
    <w:multiLevelType w:val="hybridMultilevel"/>
    <w:tmpl w:val="526697AE"/>
    <w:lvl w:ilvl="0" w:tplc="304C59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C24C55"/>
    <w:multiLevelType w:val="hybridMultilevel"/>
    <w:tmpl w:val="596046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C05F4D"/>
    <w:multiLevelType w:val="multilevel"/>
    <w:tmpl w:val="BF1AE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226CE6"/>
    <w:multiLevelType w:val="hybridMultilevel"/>
    <w:tmpl w:val="23526B10"/>
    <w:lvl w:ilvl="0" w:tplc="6212B8D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 w15:restartNumberingAfterBreak="0">
    <w:nsid w:val="1E5C5DB6"/>
    <w:multiLevelType w:val="multilevel"/>
    <w:tmpl w:val="ADC603D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4"/>
      </w:rPr>
    </w:lvl>
  </w:abstractNum>
  <w:abstractNum w:abstractNumId="10" w15:restartNumberingAfterBreak="0">
    <w:nsid w:val="2EA76CAB"/>
    <w:multiLevelType w:val="hybridMultilevel"/>
    <w:tmpl w:val="1E482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5322F"/>
    <w:multiLevelType w:val="hybridMultilevel"/>
    <w:tmpl w:val="DDD24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E2FBB"/>
    <w:multiLevelType w:val="multilevel"/>
    <w:tmpl w:val="BF189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916AD6"/>
    <w:multiLevelType w:val="hybridMultilevel"/>
    <w:tmpl w:val="A426AD3E"/>
    <w:lvl w:ilvl="0" w:tplc="742086F4">
      <w:start w:val="1"/>
      <w:numFmt w:val="decimal"/>
      <w:lvlText w:val="%1."/>
      <w:lvlJc w:val="center"/>
      <w:pPr>
        <w:tabs>
          <w:tab w:val="num" w:pos="852"/>
        </w:tabs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5AE05F7"/>
    <w:multiLevelType w:val="hybridMultilevel"/>
    <w:tmpl w:val="A5CC0D2E"/>
    <w:lvl w:ilvl="0" w:tplc="7020F9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B7F2B44"/>
    <w:multiLevelType w:val="hybridMultilevel"/>
    <w:tmpl w:val="0EF8AE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7C79D4"/>
    <w:multiLevelType w:val="multilevel"/>
    <w:tmpl w:val="F68C1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905573"/>
    <w:multiLevelType w:val="hybridMultilevel"/>
    <w:tmpl w:val="F8E89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5"/>
  </w:num>
  <w:num w:numId="7">
    <w:abstractNumId w:val="12"/>
  </w:num>
  <w:num w:numId="8">
    <w:abstractNumId w:val="3"/>
  </w:num>
  <w:num w:numId="9">
    <w:abstractNumId w:val="17"/>
  </w:num>
  <w:num w:numId="10">
    <w:abstractNumId w:val="11"/>
  </w:num>
  <w:num w:numId="11">
    <w:abstractNumId w:val="7"/>
  </w:num>
  <w:num w:numId="12">
    <w:abstractNumId w:val="6"/>
  </w:num>
  <w:num w:numId="13">
    <w:abstractNumId w:val="8"/>
  </w:num>
  <w:num w:numId="14">
    <w:abstractNumId w:val="0"/>
  </w:num>
  <w:num w:numId="15">
    <w:abstractNumId w:val="9"/>
  </w:num>
  <w:num w:numId="16">
    <w:abstractNumId w:val="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D24"/>
    <w:rsid w:val="00004685"/>
    <w:rsid w:val="00005F95"/>
    <w:rsid w:val="0003730A"/>
    <w:rsid w:val="00053773"/>
    <w:rsid w:val="00060F95"/>
    <w:rsid w:val="000630FE"/>
    <w:rsid w:val="00084080"/>
    <w:rsid w:val="000A679D"/>
    <w:rsid w:val="000F6386"/>
    <w:rsid w:val="00103D26"/>
    <w:rsid w:val="00126238"/>
    <w:rsid w:val="00133EAC"/>
    <w:rsid w:val="00142B75"/>
    <w:rsid w:val="00147678"/>
    <w:rsid w:val="00151CA2"/>
    <w:rsid w:val="00157398"/>
    <w:rsid w:val="0015797C"/>
    <w:rsid w:val="00163FC7"/>
    <w:rsid w:val="00167B58"/>
    <w:rsid w:val="00173014"/>
    <w:rsid w:val="00180692"/>
    <w:rsid w:val="00185373"/>
    <w:rsid w:val="001957E2"/>
    <w:rsid w:val="00197218"/>
    <w:rsid w:val="001A69FB"/>
    <w:rsid w:val="001B3E2B"/>
    <w:rsid w:val="001B59D1"/>
    <w:rsid w:val="001C45D7"/>
    <w:rsid w:val="001D67DD"/>
    <w:rsid w:val="001E63AD"/>
    <w:rsid w:val="001E648A"/>
    <w:rsid w:val="001E7C72"/>
    <w:rsid w:val="001F0FDF"/>
    <w:rsid w:val="001F3F49"/>
    <w:rsid w:val="001F51FB"/>
    <w:rsid w:val="001F6F74"/>
    <w:rsid w:val="00203476"/>
    <w:rsid w:val="00215FC8"/>
    <w:rsid w:val="00234F12"/>
    <w:rsid w:val="002433AB"/>
    <w:rsid w:val="00254D24"/>
    <w:rsid w:val="00255BDA"/>
    <w:rsid w:val="002758E3"/>
    <w:rsid w:val="00280C7F"/>
    <w:rsid w:val="002940E9"/>
    <w:rsid w:val="00294406"/>
    <w:rsid w:val="002A606F"/>
    <w:rsid w:val="002B231B"/>
    <w:rsid w:val="002C07CB"/>
    <w:rsid w:val="002C528C"/>
    <w:rsid w:val="002D1CF1"/>
    <w:rsid w:val="002E705F"/>
    <w:rsid w:val="002E72F9"/>
    <w:rsid w:val="002E7EAF"/>
    <w:rsid w:val="002F3B0B"/>
    <w:rsid w:val="002F728D"/>
    <w:rsid w:val="00307945"/>
    <w:rsid w:val="00316845"/>
    <w:rsid w:val="00317F0B"/>
    <w:rsid w:val="00320826"/>
    <w:rsid w:val="0033056B"/>
    <w:rsid w:val="003340FF"/>
    <w:rsid w:val="00334342"/>
    <w:rsid w:val="0034190F"/>
    <w:rsid w:val="003501DC"/>
    <w:rsid w:val="00350468"/>
    <w:rsid w:val="00361D58"/>
    <w:rsid w:val="003644C1"/>
    <w:rsid w:val="003716D1"/>
    <w:rsid w:val="003741DC"/>
    <w:rsid w:val="00375CB1"/>
    <w:rsid w:val="003A638E"/>
    <w:rsid w:val="003B6B46"/>
    <w:rsid w:val="003B7D47"/>
    <w:rsid w:val="003C029D"/>
    <w:rsid w:val="003C36AE"/>
    <w:rsid w:val="003D202A"/>
    <w:rsid w:val="003D7248"/>
    <w:rsid w:val="003E4B27"/>
    <w:rsid w:val="003F1315"/>
    <w:rsid w:val="004001EC"/>
    <w:rsid w:val="00414510"/>
    <w:rsid w:val="004271EE"/>
    <w:rsid w:val="0043322E"/>
    <w:rsid w:val="004351F5"/>
    <w:rsid w:val="0043616B"/>
    <w:rsid w:val="0044762D"/>
    <w:rsid w:val="00452B3E"/>
    <w:rsid w:val="00455F34"/>
    <w:rsid w:val="004678A5"/>
    <w:rsid w:val="00471E3B"/>
    <w:rsid w:val="004A5597"/>
    <w:rsid w:val="004D07F9"/>
    <w:rsid w:val="004E459C"/>
    <w:rsid w:val="004F6F77"/>
    <w:rsid w:val="00503202"/>
    <w:rsid w:val="00504B9E"/>
    <w:rsid w:val="00511F98"/>
    <w:rsid w:val="005250D1"/>
    <w:rsid w:val="00536F77"/>
    <w:rsid w:val="00542FC4"/>
    <w:rsid w:val="005563E6"/>
    <w:rsid w:val="00562B1E"/>
    <w:rsid w:val="00570E12"/>
    <w:rsid w:val="00572096"/>
    <w:rsid w:val="00580BC4"/>
    <w:rsid w:val="005957FE"/>
    <w:rsid w:val="00597102"/>
    <w:rsid w:val="005B40DF"/>
    <w:rsid w:val="005B7B4B"/>
    <w:rsid w:val="005C1389"/>
    <w:rsid w:val="005C13A3"/>
    <w:rsid w:val="005C3657"/>
    <w:rsid w:val="005C3FB7"/>
    <w:rsid w:val="005D5FDE"/>
    <w:rsid w:val="005E3D25"/>
    <w:rsid w:val="005F0F1F"/>
    <w:rsid w:val="005F5E81"/>
    <w:rsid w:val="005F758D"/>
    <w:rsid w:val="005F7B04"/>
    <w:rsid w:val="0060316D"/>
    <w:rsid w:val="0060742A"/>
    <w:rsid w:val="00626F85"/>
    <w:rsid w:val="00627C0E"/>
    <w:rsid w:val="00632605"/>
    <w:rsid w:val="00634218"/>
    <w:rsid w:val="006541E0"/>
    <w:rsid w:val="00655DD0"/>
    <w:rsid w:val="006611F1"/>
    <w:rsid w:val="00664CA0"/>
    <w:rsid w:val="00667754"/>
    <w:rsid w:val="006830F1"/>
    <w:rsid w:val="00687B10"/>
    <w:rsid w:val="006A01CD"/>
    <w:rsid w:val="006A09EE"/>
    <w:rsid w:val="006A5947"/>
    <w:rsid w:val="006A7951"/>
    <w:rsid w:val="006D4DD6"/>
    <w:rsid w:val="006E4149"/>
    <w:rsid w:val="006E5A3F"/>
    <w:rsid w:val="006F1EAD"/>
    <w:rsid w:val="00705734"/>
    <w:rsid w:val="007177CA"/>
    <w:rsid w:val="0072093F"/>
    <w:rsid w:val="00723798"/>
    <w:rsid w:val="00727E48"/>
    <w:rsid w:val="0074643C"/>
    <w:rsid w:val="007641C2"/>
    <w:rsid w:val="007908F7"/>
    <w:rsid w:val="00793BAB"/>
    <w:rsid w:val="007949DD"/>
    <w:rsid w:val="00797AE1"/>
    <w:rsid w:val="007C4A5F"/>
    <w:rsid w:val="007C7013"/>
    <w:rsid w:val="007D3671"/>
    <w:rsid w:val="007D59FB"/>
    <w:rsid w:val="007E29F4"/>
    <w:rsid w:val="007E6E75"/>
    <w:rsid w:val="007F33FC"/>
    <w:rsid w:val="007F6D8C"/>
    <w:rsid w:val="00812256"/>
    <w:rsid w:val="008179C5"/>
    <w:rsid w:val="008247A9"/>
    <w:rsid w:val="008447F5"/>
    <w:rsid w:val="008448C1"/>
    <w:rsid w:val="008520D5"/>
    <w:rsid w:val="008779A3"/>
    <w:rsid w:val="00880E9A"/>
    <w:rsid w:val="008810EF"/>
    <w:rsid w:val="00885B46"/>
    <w:rsid w:val="0089370D"/>
    <w:rsid w:val="00893F26"/>
    <w:rsid w:val="00896503"/>
    <w:rsid w:val="008A78C4"/>
    <w:rsid w:val="008B52B2"/>
    <w:rsid w:val="008D39A0"/>
    <w:rsid w:val="008D5747"/>
    <w:rsid w:val="008E17E9"/>
    <w:rsid w:val="008E2FAB"/>
    <w:rsid w:val="008E4A5A"/>
    <w:rsid w:val="008F1737"/>
    <w:rsid w:val="00921BB4"/>
    <w:rsid w:val="0092293E"/>
    <w:rsid w:val="009237C8"/>
    <w:rsid w:val="009458AA"/>
    <w:rsid w:val="009459CE"/>
    <w:rsid w:val="00956840"/>
    <w:rsid w:val="009713C7"/>
    <w:rsid w:val="00974520"/>
    <w:rsid w:val="009751A0"/>
    <w:rsid w:val="009832C3"/>
    <w:rsid w:val="00983ADB"/>
    <w:rsid w:val="009A637A"/>
    <w:rsid w:val="009B6077"/>
    <w:rsid w:val="009C75FE"/>
    <w:rsid w:val="009E3A3B"/>
    <w:rsid w:val="009F0648"/>
    <w:rsid w:val="009F5439"/>
    <w:rsid w:val="00A005FC"/>
    <w:rsid w:val="00A07D12"/>
    <w:rsid w:val="00A1133C"/>
    <w:rsid w:val="00A11E54"/>
    <w:rsid w:val="00A52646"/>
    <w:rsid w:val="00A63A68"/>
    <w:rsid w:val="00A6625A"/>
    <w:rsid w:val="00A66957"/>
    <w:rsid w:val="00A67B7B"/>
    <w:rsid w:val="00A744ED"/>
    <w:rsid w:val="00A76962"/>
    <w:rsid w:val="00A77B75"/>
    <w:rsid w:val="00A77FF8"/>
    <w:rsid w:val="00A85927"/>
    <w:rsid w:val="00AA50DD"/>
    <w:rsid w:val="00AA6A49"/>
    <w:rsid w:val="00AC1C86"/>
    <w:rsid w:val="00AE05BE"/>
    <w:rsid w:val="00AE0BAD"/>
    <w:rsid w:val="00AE4E1B"/>
    <w:rsid w:val="00AF0014"/>
    <w:rsid w:val="00B007D0"/>
    <w:rsid w:val="00B13C12"/>
    <w:rsid w:val="00B630C0"/>
    <w:rsid w:val="00B74B4F"/>
    <w:rsid w:val="00B96578"/>
    <w:rsid w:val="00B96D40"/>
    <w:rsid w:val="00BC0E88"/>
    <w:rsid w:val="00BC70BE"/>
    <w:rsid w:val="00BD2DB6"/>
    <w:rsid w:val="00BD4411"/>
    <w:rsid w:val="00BD6D49"/>
    <w:rsid w:val="00BE6621"/>
    <w:rsid w:val="00BE790D"/>
    <w:rsid w:val="00BF0AB5"/>
    <w:rsid w:val="00C179E0"/>
    <w:rsid w:val="00C447EF"/>
    <w:rsid w:val="00C57FEB"/>
    <w:rsid w:val="00C70C29"/>
    <w:rsid w:val="00C7477D"/>
    <w:rsid w:val="00C75FBA"/>
    <w:rsid w:val="00C813F0"/>
    <w:rsid w:val="00C9410F"/>
    <w:rsid w:val="00CC286E"/>
    <w:rsid w:val="00CD12B7"/>
    <w:rsid w:val="00CD4637"/>
    <w:rsid w:val="00CD68BB"/>
    <w:rsid w:val="00CD742D"/>
    <w:rsid w:val="00CE0AE6"/>
    <w:rsid w:val="00CE1F36"/>
    <w:rsid w:val="00CE2BAC"/>
    <w:rsid w:val="00CE641A"/>
    <w:rsid w:val="00CE71AD"/>
    <w:rsid w:val="00CF4EB2"/>
    <w:rsid w:val="00D00296"/>
    <w:rsid w:val="00D044FE"/>
    <w:rsid w:val="00D06C37"/>
    <w:rsid w:val="00D07C0D"/>
    <w:rsid w:val="00D2368F"/>
    <w:rsid w:val="00D35FBC"/>
    <w:rsid w:val="00D55349"/>
    <w:rsid w:val="00D562A2"/>
    <w:rsid w:val="00D56C02"/>
    <w:rsid w:val="00D61078"/>
    <w:rsid w:val="00D7214E"/>
    <w:rsid w:val="00D73B7A"/>
    <w:rsid w:val="00D77E69"/>
    <w:rsid w:val="00D85968"/>
    <w:rsid w:val="00D8759B"/>
    <w:rsid w:val="00D95E20"/>
    <w:rsid w:val="00D9619A"/>
    <w:rsid w:val="00DA3F60"/>
    <w:rsid w:val="00DB5E0A"/>
    <w:rsid w:val="00DC52E8"/>
    <w:rsid w:val="00DD0D1D"/>
    <w:rsid w:val="00DD5775"/>
    <w:rsid w:val="00DD60C2"/>
    <w:rsid w:val="00DD64C6"/>
    <w:rsid w:val="00DE60E4"/>
    <w:rsid w:val="00DF0903"/>
    <w:rsid w:val="00DF5960"/>
    <w:rsid w:val="00DF5DD1"/>
    <w:rsid w:val="00DF774E"/>
    <w:rsid w:val="00E03053"/>
    <w:rsid w:val="00E1169E"/>
    <w:rsid w:val="00E157ED"/>
    <w:rsid w:val="00E17CCC"/>
    <w:rsid w:val="00E22C19"/>
    <w:rsid w:val="00E40210"/>
    <w:rsid w:val="00E465B9"/>
    <w:rsid w:val="00E77179"/>
    <w:rsid w:val="00E9721D"/>
    <w:rsid w:val="00EA7D73"/>
    <w:rsid w:val="00EB0C2D"/>
    <w:rsid w:val="00EB6AA5"/>
    <w:rsid w:val="00EC022D"/>
    <w:rsid w:val="00EE0398"/>
    <w:rsid w:val="00EE04B1"/>
    <w:rsid w:val="00EE44E5"/>
    <w:rsid w:val="00EF411E"/>
    <w:rsid w:val="00F00B2B"/>
    <w:rsid w:val="00F12992"/>
    <w:rsid w:val="00F15308"/>
    <w:rsid w:val="00F21BE7"/>
    <w:rsid w:val="00F2585D"/>
    <w:rsid w:val="00F335BA"/>
    <w:rsid w:val="00F36CCA"/>
    <w:rsid w:val="00F40917"/>
    <w:rsid w:val="00F478B5"/>
    <w:rsid w:val="00F5205D"/>
    <w:rsid w:val="00F542C5"/>
    <w:rsid w:val="00F605A0"/>
    <w:rsid w:val="00F61579"/>
    <w:rsid w:val="00F6237B"/>
    <w:rsid w:val="00F72872"/>
    <w:rsid w:val="00F73EE8"/>
    <w:rsid w:val="00F77FA9"/>
    <w:rsid w:val="00F865D8"/>
    <w:rsid w:val="00F92C0D"/>
    <w:rsid w:val="00F96384"/>
    <w:rsid w:val="00FB19BC"/>
    <w:rsid w:val="00FC4243"/>
    <w:rsid w:val="00FC4D6F"/>
    <w:rsid w:val="00FE121A"/>
    <w:rsid w:val="00FE351F"/>
    <w:rsid w:val="00FE68E1"/>
    <w:rsid w:val="00FF00DF"/>
    <w:rsid w:val="00FF1C56"/>
    <w:rsid w:val="00FF7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A58CB-C301-42DC-9C01-E8A436FD6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D2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63F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F3B0B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color w:val="383838"/>
      <w:sz w:val="21"/>
      <w:szCs w:val="21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B6A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ceouttxt">
    <w:name w:val="iceouttxt"/>
    <w:basedOn w:val="a0"/>
    <w:rsid w:val="00254D24"/>
  </w:style>
  <w:style w:type="paragraph" w:customStyle="1" w:styleId="ConsPlusNormal">
    <w:name w:val="ConsPlusNormal"/>
    <w:link w:val="ConsPlusNormal0"/>
    <w:rsid w:val="002F3B0B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eft">
    <w:name w:val="left"/>
    <w:basedOn w:val="a0"/>
    <w:rsid w:val="002F3B0B"/>
  </w:style>
  <w:style w:type="character" w:customStyle="1" w:styleId="ConsPlusNormal0">
    <w:name w:val="ConsPlusNormal Знак"/>
    <w:link w:val="ConsPlusNormal"/>
    <w:locked/>
    <w:rsid w:val="002F3B0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3B0B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nhideWhenUsed/>
    <w:rsid w:val="002F3B0B"/>
    <w:rPr>
      <w:strike w:val="0"/>
      <w:dstrike w:val="0"/>
      <w:color w:val="0075C5"/>
      <w:u w:val="none"/>
      <w:effect w:val="none"/>
    </w:rPr>
  </w:style>
  <w:style w:type="paragraph" w:customStyle="1" w:styleId="ConsNormal">
    <w:name w:val="ConsNormal"/>
    <w:link w:val="ConsNormal0"/>
    <w:rsid w:val="00CD68BB"/>
    <w:pPr>
      <w:widowControl w:val="0"/>
      <w:autoSpaceDE w:val="0"/>
      <w:autoSpaceDN w:val="0"/>
      <w:adjustRightInd w:val="0"/>
      <w:ind w:left="709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CD68B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D68BB"/>
  </w:style>
  <w:style w:type="character" w:customStyle="1" w:styleId="r">
    <w:name w:val="r"/>
    <w:basedOn w:val="a0"/>
    <w:rsid w:val="009A637A"/>
  </w:style>
  <w:style w:type="character" w:styleId="a4">
    <w:name w:val="Strong"/>
    <w:basedOn w:val="a0"/>
    <w:uiPriority w:val="22"/>
    <w:qFormat/>
    <w:rsid w:val="006611F1"/>
    <w:rPr>
      <w:b/>
      <w:bCs/>
    </w:rPr>
  </w:style>
  <w:style w:type="paragraph" w:styleId="a5">
    <w:name w:val="Normal (Web)"/>
    <w:basedOn w:val="a"/>
    <w:uiPriority w:val="99"/>
    <w:unhideWhenUsed/>
    <w:rsid w:val="006611F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3F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2"/>
    <w:basedOn w:val="a"/>
    <w:link w:val="22"/>
    <w:rsid w:val="00F96384"/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9638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Стиль3"/>
    <w:basedOn w:val="23"/>
    <w:rsid w:val="0074643C"/>
    <w:pPr>
      <w:widowControl w:val="0"/>
      <w:tabs>
        <w:tab w:val="num" w:pos="643"/>
      </w:tabs>
      <w:adjustRightInd w:val="0"/>
      <w:spacing w:after="0" w:line="240" w:lineRule="auto"/>
      <w:ind w:left="643" w:hanging="36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parametervalue">
    <w:name w:val="parametervalue"/>
    <w:basedOn w:val="a"/>
    <w:uiPriority w:val="99"/>
    <w:rsid w:val="0074643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74643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4643C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7464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11">
    <w:name w:val="Обычный1"/>
    <w:rsid w:val="0074643C"/>
    <w:pPr>
      <w:spacing w:line="276" w:lineRule="auto"/>
    </w:pPr>
    <w:rPr>
      <w:rFonts w:ascii="Arial" w:eastAsia="Arial" w:hAnsi="Arial" w:cs="Arial"/>
      <w:color w:val="00000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10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1078"/>
    <w:rPr>
      <w:rFonts w:ascii="Tahoma" w:eastAsia="Calibri" w:hAnsi="Tahoma" w:cs="Tahoma"/>
      <w:sz w:val="16"/>
      <w:szCs w:val="16"/>
    </w:rPr>
  </w:style>
  <w:style w:type="character" w:customStyle="1" w:styleId="spellchecker-word-highlight1">
    <w:name w:val="spellchecker-word-highlight1"/>
    <w:basedOn w:val="a0"/>
    <w:rsid w:val="00234F12"/>
    <w:rPr>
      <w:strike w:val="0"/>
      <w:dstrike w:val="0"/>
      <w:u w:val="none"/>
      <w:effect w:val="none"/>
    </w:rPr>
  </w:style>
  <w:style w:type="paragraph" w:styleId="a9">
    <w:name w:val="Title"/>
    <w:basedOn w:val="a"/>
    <w:next w:val="a"/>
    <w:link w:val="aa"/>
    <w:uiPriority w:val="10"/>
    <w:qFormat/>
    <w:rsid w:val="003340F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3340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b">
    <w:name w:val="Table Grid"/>
    <w:basedOn w:val="a1"/>
    <w:uiPriority w:val="59"/>
    <w:rsid w:val="00334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b"/>
    <w:uiPriority w:val="59"/>
    <w:rsid w:val="00334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3340FF"/>
  </w:style>
  <w:style w:type="table" w:customStyle="1" w:styleId="16">
    <w:name w:val="Сетка таблицы16"/>
    <w:basedOn w:val="a1"/>
    <w:next w:val="ab"/>
    <w:uiPriority w:val="59"/>
    <w:rsid w:val="00334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b"/>
    <w:uiPriority w:val="59"/>
    <w:rsid w:val="00334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C81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checker-word-highlight">
    <w:name w:val="spellchecker-word-highlight"/>
    <w:basedOn w:val="a0"/>
    <w:rsid w:val="004D07F9"/>
  </w:style>
  <w:style w:type="character" w:customStyle="1" w:styleId="ecattext">
    <w:name w:val="ecattext"/>
    <w:basedOn w:val="a0"/>
    <w:rsid w:val="004D07F9"/>
  </w:style>
  <w:style w:type="character" w:customStyle="1" w:styleId="30">
    <w:name w:val="Заголовок 3 Знак"/>
    <w:basedOn w:val="a0"/>
    <w:link w:val="3"/>
    <w:uiPriority w:val="9"/>
    <w:rsid w:val="00EB6A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455F3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084080"/>
  </w:style>
  <w:style w:type="character" w:customStyle="1" w:styleId="5">
    <w:name w:val="Основной текст5"/>
    <w:rsid w:val="00A662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3">
    <w:name w:val="Основной текст13"/>
    <w:rsid w:val="00A662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paragraph" w:customStyle="1" w:styleId="ad">
    <w:name w:val="Обычный таблица"/>
    <w:basedOn w:val="a"/>
    <w:uiPriority w:val="99"/>
    <w:rsid w:val="00F77FA9"/>
    <w:pPr>
      <w:suppressAutoHyphens/>
    </w:pPr>
    <w:rPr>
      <w:rFonts w:ascii="Times New Roman" w:eastAsia="Times New Roman" w:hAnsi="Times New Roman"/>
      <w:sz w:val="18"/>
      <w:szCs w:val="18"/>
      <w:lang w:eastAsia="zh-CN"/>
    </w:rPr>
  </w:style>
  <w:style w:type="character" w:customStyle="1" w:styleId="ext-mb-text">
    <w:name w:val="ext-mb-text"/>
    <w:basedOn w:val="a0"/>
    <w:rsid w:val="009C75FE"/>
  </w:style>
  <w:style w:type="paragraph" w:styleId="ae">
    <w:name w:val="Revision"/>
    <w:hidden/>
    <w:uiPriority w:val="99"/>
    <w:semiHidden/>
    <w:rsid w:val="00D00296"/>
    <w:rPr>
      <w:rFonts w:ascii="Calibri" w:eastAsia="Calibri" w:hAnsi="Calibri" w:cs="Times New Roman"/>
    </w:rPr>
  </w:style>
  <w:style w:type="paragraph" w:customStyle="1" w:styleId="12">
    <w:name w:val="Абзац списка1"/>
    <w:basedOn w:val="a"/>
    <w:rsid w:val="003644C1"/>
    <w:pPr>
      <w:spacing w:after="200" w:line="276" w:lineRule="auto"/>
      <w:ind w:left="720"/>
      <w:contextualSpacing/>
    </w:pPr>
    <w:rPr>
      <w:rFonts w:eastAsia="Times New Roman"/>
    </w:rPr>
  </w:style>
  <w:style w:type="paragraph" w:styleId="af">
    <w:name w:val="Body Text"/>
    <w:basedOn w:val="a"/>
    <w:link w:val="af0"/>
    <w:uiPriority w:val="99"/>
    <w:semiHidden/>
    <w:unhideWhenUsed/>
    <w:rsid w:val="00597102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597102"/>
    <w:rPr>
      <w:rFonts w:ascii="Calibri" w:eastAsia="Calibri" w:hAnsi="Calibri" w:cs="Times New Roman"/>
    </w:rPr>
  </w:style>
  <w:style w:type="paragraph" w:customStyle="1" w:styleId="s1">
    <w:name w:val="s_1"/>
    <w:basedOn w:val="a"/>
    <w:rsid w:val="00F36CC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9009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5281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46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567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8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16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8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8338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7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2373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8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48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72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9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4624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8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49064">
                  <w:marLeft w:val="0"/>
                  <w:marRight w:val="0"/>
                  <w:marTop w:val="1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6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377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957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zakupki.gov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nprof@mail.ru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MiEZps7f1tvGBBnPqSis5JbfAM3uFSuz6R5wDbNJErw=</DigestValue>
    </Reference>
    <Reference Type="http://www.w3.org/2000/09/xmldsig#Object" URI="#idOfficeObject">
      <DigestMethod Algorithm="urn:ietf:params:xml:ns:cpxmlsec:algorithms:gostr3411"/>
      <DigestValue>nb9znTTcwaaSMoK/dXHUuq37B2vFzafzOsfwvZELil4=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5OUD2XACQRf3/LHGD7yqR5fBOQr07SUx5DqzFWh6CrY=</DigestValue>
    </Reference>
  </SignedInfo>
  <SignatureValue>cyeKjRTEon/4kfPdQG0ZrdQq2CidIHuOng4jnGq2CpJNF1ssHRzPRJZ3eATocXxr
nK/3xWCWW7QN0To64nnVCg==</SignatureValue>
  <KeyInfo>
    <X509Data>
      <X509Certificate>MIIJXTCCCQygAwIBAgIRAjL1KFZQALGY6BFQgz2J/nQwCAYGKoUDAgIDMIIBMzEY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DwEH5nHupjW3ktjrBajUS1Xi1GE=</DigestValue>
      </Reference>
      <Reference URI="/word/document.xml?ContentType=application/vnd.openxmlformats-officedocument.wordprocessingml.document.main+xml">
        <DigestMethod Algorithm="http://www.w3.org/2000/09/xmldsig#sha1"/>
        <DigestValue>jFl53HLOOxOoG7SQoP2ZyTQtKzc=</DigestValue>
      </Reference>
      <Reference URI="/word/fontTable.xml?ContentType=application/vnd.openxmlformats-officedocument.wordprocessingml.fontTable+xml">
        <DigestMethod Algorithm="http://www.w3.org/2000/09/xmldsig#sha1"/>
        <DigestValue>9wR2ya84qNZRzE7+rxA0yjWGbZE=</DigestValue>
      </Reference>
      <Reference URI="/word/media/image1.png?ContentType=image/png">
        <DigestMethod Algorithm="http://www.w3.org/2000/09/xmldsig#sha1"/>
        <DigestValue>i9Cs4wtmxVTXV+kPoXEtM4GEpKY=</DigestValue>
      </Reference>
      <Reference URI="/word/media/image2.png?ContentType=image/png">
        <DigestMethod Algorithm="http://www.w3.org/2000/09/xmldsig#sha1"/>
        <DigestValue>gIms6cAU5LqcznjdXHnExC+hGqU=</DigestValue>
      </Reference>
      <Reference URI="/word/media/image3.png?ContentType=image/png">
        <DigestMethod Algorithm="http://www.w3.org/2000/09/xmldsig#sha1"/>
        <DigestValue>rMV6KJ4NwuJ/M3ET3xleSQUOqvw=</DigestValue>
      </Reference>
      <Reference URI="/word/media/image4.png?ContentType=image/png">
        <DigestMethod Algorithm="http://www.w3.org/2000/09/xmldsig#sha1"/>
        <DigestValue>Blvi2ycbAnwVcm/NTTbdc1dYheM=</DigestValue>
      </Reference>
      <Reference URI="/word/numbering.xml?ContentType=application/vnd.openxmlformats-officedocument.wordprocessingml.numbering+xml">
        <DigestMethod Algorithm="http://www.w3.org/2000/09/xmldsig#sha1"/>
        <DigestValue>EeK+nnR3ixz6DK/WNYwUKT2c+c8=</DigestValue>
      </Reference>
      <Reference URI="/word/settings.xml?ContentType=application/vnd.openxmlformats-officedocument.wordprocessingml.settings+xml">
        <DigestMethod Algorithm="http://www.w3.org/2000/09/xmldsig#sha1"/>
        <DigestValue>C3ClkLjiHwlpB1bwBIwXDGzDEaY=</DigestValue>
      </Reference>
      <Reference URI="/word/styles.xml?ContentType=application/vnd.openxmlformats-officedocument.wordprocessingml.styles+xml">
        <DigestMethod Algorithm="http://www.w3.org/2000/09/xmldsig#sha1"/>
        <DigestValue>3qHh8iArPaHE7Ce0ha9aLUXEP9E=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b7+L9MV47kX0TZSEbmowQEqYsxQ=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2019-03-14T11:57:46Z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2019-03-14T11:57:46Z</xd:SigningTime>
          <xd:SigningCertificate>
            <xd:Cert>
              <xd:CertDigest>
                <DigestMethod Algorithm="http://www.w3.org/2000/09/xmldsig#sha1"/>
                <DigestValue>Grvz6X2scWg67N3aEB8kfKION1I=</DigestValue>
              </xd:CertDigest>
              <xd:IssuerSerial>
                <X509IssuerName>CN=BTPCA2, OU=Удостоверяющий центр, O=ООО БТП, L=Барнаул, S=22 Алтайский край, C=RU, E=podpis@rutp.ru, STREET=Интернациональная д.110, ИНН=002225096425, ОГРН=1082225007875</X509IssuerName>
                <X509SerialNumber>748299064496229515099681938458087652980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2102A-6386-4974-A8B5-223B04026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Home 7</cp:lastModifiedBy>
  <cp:revision>3</cp:revision>
  <dcterms:created xsi:type="dcterms:W3CDTF">2019-03-14T11:50:00Z</dcterms:created>
  <dcterms:modified xsi:type="dcterms:W3CDTF">2019-03-14T11:57:00Z</dcterms:modified>
</cp:coreProperties>
</file>